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1FD160" w14:textId="77777777" w:rsidR="00ED2E33" w:rsidRPr="00792BC2" w:rsidRDefault="00B64ABD" w:rsidP="00317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Информационно-статистический</w:t>
      </w:r>
      <w:r w:rsidR="00ED2E33" w:rsidRPr="00792BC2">
        <w:rPr>
          <w:rFonts w:ascii="Times New Roman" w:hAnsi="Times New Roman" w:cs="Times New Roman"/>
          <w:b/>
          <w:sz w:val="28"/>
          <w:szCs w:val="28"/>
        </w:rPr>
        <w:t xml:space="preserve"> обзор</w:t>
      </w:r>
    </w:p>
    <w:p w14:paraId="2DB015EF" w14:textId="7C8D72DB" w:rsidR="005E36E6" w:rsidRPr="00792BC2" w:rsidRDefault="00ED2E33" w:rsidP="0031759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2BC2">
        <w:rPr>
          <w:rFonts w:ascii="Times New Roman" w:hAnsi="Times New Roman" w:cs="Times New Roman"/>
          <w:b/>
          <w:sz w:val="28"/>
          <w:szCs w:val="28"/>
        </w:rPr>
        <w:t xml:space="preserve"> обращений и запросов граждан, объединений граждан, в том числе юридических лиц, поступивших в администрацию </w:t>
      </w:r>
      <w:r w:rsidR="00526674">
        <w:rPr>
          <w:rFonts w:ascii="Times New Roman" w:hAnsi="Times New Roman" w:cs="Times New Roman"/>
          <w:b/>
          <w:sz w:val="28"/>
          <w:szCs w:val="28"/>
        </w:rPr>
        <w:t xml:space="preserve">Барлакского сельсовета </w:t>
      </w:r>
      <w:r w:rsidRPr="00792BC2">
        <w:rPr>
          <w:rFonts w:ascii="Times New Roman" w:hAnsi="Times New Roman" w:cs="Times New Roman"/>
          <w:b/>
          <w:sz w:val="28"/>
          <w:szCs w:val="28"/>
        </w:rPr>
        <w:t xml:space="preserve">Мошковского </w:t>
      </w:r>
      <w:r w:rsidR="004874E3" w:rsidRPr="00792BC2">
        <w:rPr>
          <w:rFonts w:ascii="Times New Roman" w:hAnsi="Times New Roman" w:cs="Times New Roman"/>
          <w:b/>
          <w:sz w:val="28"/>
          <w:szCs w:val="28"/>
        </w:rPr>
        <w:t>район</w:t>
      </w:r>
      <w:r w:rsidR="004874E3">
        <w:rPr>
          <w:rFonts w:ascii="Times New Roman" w:hAnsi="Times New Roman" w:cs="Times New Roman"/>
          <w:b/>
          <w:sz w:val="28"/>
          <w:szCs w:val="28"/>
        </w:rPr>
        <w:t>а Новосибирской</w:t>
      </w:r>
      <w:r w:rsidR="00BD03BC">
        <w:rPr>
          <w:rFonts w:ascii="Times New Roman" w:hAnsi="Times New Roman" w:cs="Times New Roman"/>
          <w:b/>
          <w:sz w:val="28"/>
          <w:szCs w:val="28"/>
        </w:rPr>
        <w:t xml:space="preserve"> области </w:t>
      </w:r>
      <w:r w:rsidR="000E6C22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526674">
        <w:rPr>
          <w:rFonts w:ascii="Times New Roman" w:hAnsi="Times New Roman" w:cs="Times New Roman"/>
          <w:b/>
          <w:sz w:val="28"/>
          <w:szCs w:val="28"/>
        </w:rPr>
        <w:t>ма</w:t>
      </w:r>
      <w:r w:rsidR="000E6C22">
        <w:rPr>
          <w:rFonts w:ascii="Times New Roman" w:hAnsi="Times New Roman" w:cs="Times New Roman"/>
          <w:b/>
          <w:sz w:val="28"/>
          <w:szCs w:val="28"/>
        </w:rPr>
        <w:t>е</w:t>
      </w:r>
      <w:r w:rsidR="00154E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7BFA">
        <w:rPr>
          <w:rFonts w:ascii="Times New Roman" w:hAnsi="Times New Roman" w:cs="Times New Roman"/>
          <w:b/>
          <w:sz w:val="28"/>
          <w:szCs w:val="28"/>
        </w:rPr>
        <w:t>2026</w:t>
      </w:r>
      <w:r w:rsidRPr="00792BC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5746454B" w14:textId="77777777" w:rsidR="00ED2E33" w:rsidRPr="001B5018" w:rsidRDefault="00ED2E33" w:rsidP="00ED2E33">
      <w:pPr>
        <w:pStyle w:val="a3"/>
        <w:jc w:val="center"/>
        <w:rPr>
          <w:rFonts w:ascii="Times New Roman" w:hAnsi="Times New Roman" w:cs="Times New Roman"/>
          <w:b/>
          <w:kern w:val="36"/>
          <w:sz w:val="28"/>
          <w:szCs w:val="28"/>
        </w:rPr>
      </w:pPr>
    </w:p>
    <w:p w14:paraId="7669A579" w14:textId="77777777" w:rsidR="00E70DF8" w:rsidRPr="00242602" w:rsidRDefault="00E70DF8" w:rsidP="00E70DF8">
      <w:pPr>
        <w:shd w:val="clear" w:color="auto" w:fill="FFFFFF"/>
        <w:spacing w:after="0" w:line="240" w:lineRule="auto"/>
        <w:ind w:firstLine="708"/>
        <w:jc w:val="both"/>
        <w:rPr>
          <w:rFonts w:ascii="Tahoma" w:eastAsia="Times New Roman" w:hAnsi="Tahoma" w:cs="Tahoma"/>
          <w:color w:val="000000"/>
          <w:sz w:val="28"/>
          <w:szCs w:val="28"/>
        </w:rPr>
      </w:pPr>
      <w:r w:rsidRPr="00463B28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Рассмотрение обращений граждан, организаций и общественных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инений, адресованных Главе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677FA">
        <w:rPr>
          <w:rFonts w:ascii="Times New Roman" w:hAnsi="Times New Roman" w:cs="Times New Roman"/>
          <w:sz w:val="28"/>
          <w:szCs w:val="28"/>
        </w:rPr>
        <w:t>Барлакского сельсовета Мошковского района Новосибирской области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>, организован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и ведется в соответствии с 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>дей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ствующим федеральным 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законодательством, правовыми актами Новосибирской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Барлакского сельсовета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14:paraId="4DFE0872" w14:textId="77777777" w:rsidR="00E70DF8" w:rsidRPr="003726C0" w:rsidRDefault="00E70DF8" w:rsidP="00E70DF8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         </w:t>
      </w:r>
      <w:r w:rsidRPr="007F01C3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гражданам, представителям организаций и общественных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объе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динений обратиться к Главе Барлакского сельсовета Мошковского района Новосибирской области 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реализована путем направления письменных обращений по почте, в форме электронно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го документа на официальный сайт Барлакского сельсовета</w:t>
      </w:r>
      <w:r w:rsidRPr="00A10F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Pr="003726C0">
        <w:rPr>
          <w:rFonts w:ascii="Times New Roman" w:eastAsia="Times New Roman" w:hAnsi="Times New Roman" w:cs="Times New Roman"/>
          <w:color w:val="000000"/>
          <w:sz w:val="28"/>
          <w:szCs w:val="28"/>
        </w:rPr>
        <w:t>https://barlak.nso.ru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а также лично на личных приемах граждан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Главой Барлакского сельсовета Мошковского района</w:t>
      </w:r>
      <w:r w:rsidRPr="0024260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Новосибирской области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2596D010" w14:textId="77777777" w:rsidR="00E70DF8" w:rsidRDefault="00E70DF8" w:rsidP="00E70DF8">
      <w:pPr>
        <w:shd w:val="clear" w:color="auto" w:fill="FFFFFF"/>
        <w:spacing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6D5D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 к организации работы по рассмотрению обращений граждан и проведению личного приема гра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ждан в администрации Барлакского сельсовета  Мошковского района </w:t>
      </w:r>
      <w:r w:rsidRPr="004C6D5D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влены распоряжением администрации Барлакского сельсовета Мошковского района Новосибирской области от 15.04.2020 № 39-р</w:t>
      </w:r>
      <w:r w:rsidRPr="004C6D5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«Об утверждении инструкции о порядке организации работы с обращениями граждан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администрации Барлакского сельсовета Мошковского района Новосибирской области</w:t>
      </w:r>
      <w:r w:rsidRPr="004C6D5D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14:paraId="3001F820" w14:textId="12BC4962" w:rsidR="007C5E7A" w:rsidRDefault="002470EE" w:rsidP="007C5E7A">
      <w:pPr>
        <w:shd w:val="clear" w:color="auto" w:fill="FFFFFF"/>
        <w:spacing w:after="100" w:afterAutospacing="1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E70DF8">
        <w:rPr>
          <w:rFonts w:ascii="Times New Roman" w:eastAsia="Times New Roman" w:hAnsi="Times New Roman" w:cs="Times New Roman"/>
          <w:color w:val="000000"/>
          <w:sz w:val="28"/>
          <w:szCs w:val="28"/>
        </w:rPr>
        <w:t>ма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7006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668B7">
        <w:rPr>
          <w:rFonts w:ascii="Times New Roman" w:eastAsia="Times New Roman" w:hAnsi="Times New Roman" w:cs="Times New Roman"/>
          <w:color w:val="000000"/>
          <w:sz w:val="28"/>
          <w:szCs w:val="28"/>
        </w:rPr>
        <w:t>2026</w:t>
      </w:r>
      <w:r w:rsidR="007F0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в </w:t>
      </w:r>
      <w:r w:rsidR="00E70DF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администрацию Барлакского сельсовета </w:t>
      </w:r>
      <w:r w:rsidR="007F01C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Мошковского </w:t>
      </w:r>
      <w:r w:rsidR="004874E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 w:rsidR="004874E3" w:rsidRPr="00AF3DD6"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Новосибирской</w:t>
      </w:r>
      <w:r w:rsidR="007F01C3" w:rsidRPr="00AF3D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653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области </w:t>
      </w:r>
      <w:r w:rsidR="0035282A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обратил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>ись 8</w:t>
      </w:r>
      <w:r w:rsidR="00CC3A6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443F0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</w:t>
      </w:r>
      <w:r w:rsidR="00BC1E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</w:t>
      </w:r>
      <w:r w:rsidR="004148EA">
        <w:rPr>
          <w:rFonts w:ascii="Times New Roman" w:eastAsia="Times New Roman" w:hAnsi="Times New Roman" w:cs="Times New Roman"/>
          <w:color w:val="000000"/>
          <w:sz w:val="28"/>
          <w:szCs w:val="28"/>
        </w:rPr>
        <w:t>март 2026- 87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>; апрель</w:t>
      </w:r>
      <w:r w:rsidR="007C5E7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C1E74">
        <w:rPr>
          <w:rFonts w:ascii="Times New Roman" w:eastAsia="Times New Roman" w:hAnsi="Times New Roman" w:cs="Times New Roman"/>
          <w:color w:val="000000"/>
          <w:sz w:val="28"/>
          <w:szCs w:val="28"/>
        </w:rPr>
        <w:t>2025</w:t>
      </w:r>
      <w:r w:rsidR="003D0F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D0FCE" w:rsidRPr="004653E0">
        <w:rPr>
          <w:rFonts w:ascii="Times New Roman" w:eastAsia="Times New Roman" w:hAnsi="Times New Roman" w:cs="Times New Roman"/>
          <w:sz w:val="28"/>
          <w:szCs w:val="28"/>
        </w:rPr>
        <w:t>–</w:t>
      </w:r>
      <w:r w:rsidR="00D759D0" w:rsidRPr="004653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F3F9A">
        <w:rPr>
          <w:rFonts w:ascii="Times New Roman" w:eastAsia="Times New Roman" w:hAnsi="Times New Roman" w:cs="Times New Roman"/>
          <w:sz w:val="28"/>
          <w:szCs w:val="28"/>
        </w:rPr>
        <w:t>13</w:t>
      </w:r>
      <w:r w:rsidR="004874E3" w:rsidRPr="004653E0">
        <w:rPr>
          <w:rFonts w:ascii="Times New Roman" w:eastAsia="Times New Roman" w:hAnsi="Times New Roman" w:cs="Times New Roman"/>
          <w:sz w:val="28"/>
          <w:szCs w:val="28"/>
        </w:rPr>
        <w:t>)</w:t>
      </w:r>
      <w:r w:rsidR="007F01C3" w:rsidRPr="004653E0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7F01C3" w:rsidRPr="00AF3DD6">
        <w:rPr>
          <w:rFonts w:ascii="Times New Roman" w:eastAsia="Times New Roman" w:hAnsi="Times New Roman" w:cs="Times New Roman"/>
          <w:color w:val="000000"/>
          <w:sz w:val="28"/>
          <w:szCs w:val="28"/>
        </w:rPr>
        <w:t>в том числе:</w:t>
      </w:r>
    </w:p>
    <w:p w14:paraId="6E597D85" w14:textId="560DE852" w:rsidR="00E52C83" w:rsidRPr="006D546B" w:rsidRDefault="007F01C3" w:rsidP="006D546B">
      <w:pPr>
        <w:shd w:val="clear" w:color="auto" w:fill="FFFFFF"/>
        <w:spacing w:after="100" w:afterAutospacing="1" w:line="240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928CE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492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327F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8</w:t>
      </w:r>
      <w:r w:rsidR="005D333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4928C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  </w:t>
      </w:r>
      <w:r w:rsidRPr="004928CE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нно (</w:t>
      </w:r>
      <w:r w:rsidR="004148EA">
        <w:rPr>
          <w:rFonts w:ascii="Times New Roman" w:eastAsia="Times New Roman" w:hAnsi="Times New Roman" w:cs="Times New Roman"/>
          <w:color w:val="000000"/>
          <w:sz w:val="28"/>
          <w:szCs w:val="28"/>
        </w:rPr>
        <w:t>март 2026- 9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апрель 2025 </w:t>
      </w:r>
      <w:r w:rsidR="00DB5A15" w:rsidRPr="004653E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067C9">
        <w:rPr>
          <w:rFonts w:ascii="Times New Roman" w:eastAsia="Times New Roman" w:hAnsi="Times New Roman" w:cs="Times New Roman"/>
          <w:sz w:val="28"/>
          <w:szCs w:val="28"/>
        </w:rPr>
        <w:t>10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61EDE" w:rsidRPr="00AF3DD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31BBC" w:rsidRPr="004928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0A04" w:rsidRPr="004928C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том числе на </w:t>
      </w:r>
      <w:r w:rsidR="00B41539" w:rsidRPr="004928CE">
        <w:rPr>
          <w:rFonts w:ascii="Times New Roman" w:eastAsia="Times New Roman" w:hAnsi="Times New Roman" w:cs="Times New Roman"/>
          <w:color w:val="000000"/>
          <w:sz w:val="28"/>
          <w:szCs w:val="28"/>
        </w:rPr>
        <w:t>сайт –</w:t>
      </w:r>
      <w:r w:rsidR="00A067C9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76575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4148E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март 2026- </w:t>
      </w:r>
      <w:r w:rsidR="00A067C9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апрель 2025 </w:t>
      </w:r>
      <w:r w:rsidR="00DB5A15" w:rsidRPr="004653E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A067C9">
        <w:rPr>
          <w:rFonts w:ascii="Times New Roman" w:eastAsia="Times New Roman" w:hAnsi="Times New Roman" w:cs="Times New Roman"/>
          <w:sz w:val="28"/>
          <w:szCs w:val="28"/>
        </w:rPr>
        <w:t>2</w:t>
      </w:r>
      <w:r w:rsidR="00861EDE" w:rsidRPr="004A679C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</w:p>
    <w:p w14:paraId="722C60E5" w14:textId="7D2FEDE5" w:rsidR="00DE6D5E" w:rsidRPr="00EB33B7" w:rsidRDefault="00C33BEF" w:rsidP="00C3297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>Наибольшее количество</w:t>
      </w:r>
      <w:r w:rsidR="00FD4DFA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74E3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>письменных обращений,</w:t>
      </w:r>
      <w:r w:rsidR="00317594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поступивших в администрацию</w:t>
      </w:r>
      <w:r w:rsidR="004051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Барлакского сельсовета </w:t>
      </w:r>
      <w:r w:rsidR="00FD4DFA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Мошковского </w:t>
      </w:r>
      <w:r w:rsidR="007D75B2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района </w:t>
      </w:r>
      <w:r w:rsidR="005F4259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405184">
        <w:rPr>
          <w:rFonts w:ascii="Times New Roman" w:eastAsia="Times New Roman" w:hAnsi="Times New Roman" w:cs="Times New Roman"/>
          <w:color w:val="000000"/>
          <w:sz w:val="28"/>
          <w:szCs w:val="28"/>
        </w:rPr>
        <w:t>мае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3912C1">
        <w:rPr>
          <w:rFonts w:ascii="Times New Roman" w:eastAsia="Times New Roman" w:hAnsi="Times New Roman" w:cs="Times New Roman"/>
          <w:color w:val="000000"/>
          <w:sz w:val="28"/>
          <w:szCs w:val="28"/>
        </w:rPr>
        <w:t>2026</w:t>
      </w:r>
      <w:r w:rsidR="009C7015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77CC8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>года были</w:t>
      </w:r>
      <w:r w:rsidR="00091C8F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23DC" w:rsidRPr="00EB33B7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</w:t>
      </w:r>
      <w:r w:rsidR="00411D46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14:paraId="2B8E34C4" w14:textId="18598A51" w:rsidR="008570DB" w:rsidRPr="003D6B42" w:rsidRDefault="00DE6D5E" w:rsidP="00C3297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Вопросы </w:t>
      </w:r>
      <w:r w:rsidR="008570DB" w:rsidRPr="003D6B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экономики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799F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479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 </w:t>
      </w:r>
      <w:r w:rsidR="00A6349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обращений</w:t>
      </w:r>
      <w:r w:rsidR="0021069B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март 2026- </w:t>
      </w:r>
      <w:r w:rsidR="00A4799F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апрель 2025 </w:t>
      </w:r>
      <w:r w:rsidR="00AF113A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A15" w:rsidRPr="004653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42C6">
        <w:rPr>
          <w:rFonts w:ascii="Times New Roman" w:eastAsia="Times New Roman" w:hAnsi="Times New Roman" w:cs="Times New Roman"/>
          <w:sz w:val="28"/>
          <w:szCs w:val="28"/>
        </w:rPr>
        <w:t>11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61EDE" w:rsidRPr="00AF3DD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8570DB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5E2B45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вопросы:</w:t>
      </w:r>
      <w:r w:rsidR="00B74774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земельные вопросы,</w:t>
      </w:r>
      <w:r w:rsidR="006D0C75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содержание</w:t>
      </w:r>
      <w:r w:rsidR="00B74774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ремонт дорог</w:t>
      </w:r>
      <w:r w:rsidR="006D0C75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B74774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благоустройство, 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уборка мусора</w:t>
      </w:r>
      <w:r w:rsidR="008570DB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8570DB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98B1B8C" w14:textId="2CB26DA4" w:rsidR="004852CA" w:rsidRPr="003D6B42" w:rsidRDefault="008570DB" w:rsidP="00C3297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Вопросы</w:t>
      </w:r>
      <w:r w:rsidRPr="003D6B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E6D5E" w:rsidRPr="003D6B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жилищно-коммунальной сферы</w:t>
      </w:r>
      <w:r w:rsidR="00846C00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="00876E14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511DC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5F5988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>март 2026-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апрель 2025 </w:t>
      </w:r>
      <w:r w:rsidR="00DB5A15" w:rsidRPr="004653E0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5D42C6">
        <w:rPr>
          <w:rFonts w:ascii="Times New Roman" w:eastAsia="Times New Roman" w:hAnsi="Times New Roman" w:cs="Times New Roman"/>
          <w:sz w:val="28"/>
          <w:szCs w:val="28"/>
        </w:rPr>
        <w:t>2</w:t>
      </w:r>
      <w:r w:rsidR="00DB5A15" w:rsidRPr="00B74774">
        <w:rPr>
          <w:rFonts w:ascii="Times New Roman" w:eastAsia="Times New Roman" w:hAnsi="Times New Roman" w:cs="Times New Roman"/>
          <w:sz w:val="28"/>
          <w:szCs w:val="28"/>
        </w:rPr>
        <w:t>)</w:t>
      </w:r>
      <w:r w:rsidR="00861EDE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E6D5E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AE11DB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вопросы: </w:t>
      </w:r>
      <w:r w:rsidR="00B74774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>содержание общедомового имущества МКД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0582B31A" w14:textId="00A71C5F" w:rsidR="005D42C6" w:rsidRPr="003D6B42" w:rsidRDefault="00D759D0" w:rsidP="005D42C6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Вопросы </w:t>
      </w:r>
      <w:r w:rsidR="005D42C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Государство,общество,политика</w:t>
      </w:r>
      <w:r w:rsidR="00C1005F" w:rsidRPr="003D6B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-</w:t>
      </w:r>
      <w:r w:rsidR="00F74380" w:rsidRPr="003D6B4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A62FFE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F0BA0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>обращени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707ACA" w:rsidRPr="003D6B4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1133EF">
        <w:rPr>
          <w:rFonts w:ascii="Times New Roman" w:eastAsia="Times New Roman" w:hAnsi="Times New Roman" w:cs="Times New Roman"/>
          <w:color w:val="000000"/>
          <w:sz w:val="28"/>
          <w:szCs w:val="28"/>
        </w:rPr>
        <w:t>март 2026- 0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апрель 2025 </w:t>
      </w:r>
      <w:r w:rsidR="004960C3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A15" w:rsidRPr="004653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133EF">
        <w:rPr>
          <w:rFonts w:ascii="Times New Roman" w:eastAsia="Times New Roman" w:hAnsi="Times New Roman" w:cs="Times New Roman"/>
          <w:sz w:val="28"/>
          <w:szCs w:val="28"/>
        </w:rPr>
        <w:t>0</w:t>
      </w:r>
      <w:r w:rsidR="00943D75">
        <w:rPr>
          <w:rFonts w:ascii="Times New Roman" w:eastAsia="Times New Roman" w:hAnsi="Times New Roman" w:cs="Times New Roman"/>
          <w:sz w:val="28"/>
          <w:szCs w:val="28"/>
        </w:rPr>
        <w:t>)</w:t>
      </w:r>
      <w:r w:rsidR="005D42C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5D42C6" w:rsidRPr="00B7477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(вопросы: 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запись на прием к Главе Барлакского сельсовета </w:t>
      </w:r>
      <w:r w:rsidR="005D42C6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</w:p>
    <w:p w14:paraId="4D3433B2" w14:textId="021DA22C" w:rsidR="00F74380" w:rsidRPr="003D6B42" w:rsidRDefault="00F74380" w:rsidP="00F74380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DE59E4D" w14:textId="61C023E3" w:rsidR="00FD4DFA" w:rsidRPr="00B407B0" w:rsidRDefault="008477E2" w:rsidP="00B407B0">
      <w:pPr>
        <w:suppressAutoHyphens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D6B42">
        <w:rPr>
          <w:rFonts w:ascii="Times New Roman" w:eastAsia="Times New Roman" w:hAnsi="Times New Roman" w:cs="Times New Roman"/>
          <w:sz w:val="28"/>
          <w:szCs w:val="28"/>
        </w:rPr>
        <w:t xml:space="preserve">На справочный телефон администрации Мошковского </w:t>
      </w:r>
      <w:r w:rsidR="00663E46">
        <w:rPr>
          <w:rFonts w:ascii="Times New Roman" w:eastAsia="Times New Roman" w:hAnsi="Times New Roman" w:cs="Times New Roman"/>
          <w:sz w:val="28"/>
          <w:szCs w:val="28"/>
        </w:rPr>
        <w:t xml:space="preserve">района в </w:t>
      </w:r>
      <w:r w:rsidR="005D42C6">
        <w:rPr>
          <w:rFonts w:ascii="Times New Roman" w:eastAsia="Times New Roman" w:hAnsi="Times New Roman" w:cs="Times New Roman"/>
          <w:sz w:val="28"/>
          <w:szCs w:val="28"/>
        </w:rPr>
        <w:t>мае</w:t>
      </w:r>
      <w:r w:rsidR="00E1076E" w:rsidRPr="003D6B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511DC">
        <w:rPr>
          <w:rFonts w:ascii="Times New Roman" w:eastAsia="Times New Roman" w:hAnsi="Times New Roman" w:cs="Times New Roman"/>
          <w:sz w:val="28"/>
          <w:szCs w:val="28"/>
        </w:rPr>
        <w:t>2026</w:t>
      </w:r>
      <w:r w:rsidR="00A62FFE" w:rsidRPr="003D6B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D215C" w:rsidRPr="003D6B42">
        <w:rPr>
          <w:rFonts w:ascii="Times New Roman" w:eastAsia="Times New Roman" w:hAnsi="Times New Roman" w:cs="Times New Roman"/>
          <w:sz w:val="28"/>
          <w:szCs w:val="28"/>
        </w:rPr>
        <w:t xml:space="preserve">года </w:t>
      </w:r>
      <w:r w:rsidR="0090420E" w:rsidRPr="003D6B42">
        <w:rPr>
          <w:rFonts w:ascii="Times New Roman" w:eastAsia="Times New Roman" w:hAnsi="Times New Roman" w:cs="Times New Roman"/>
          <w:sz w:val="28"/>
          <w:szCs w:val="28"/>
        </w:rPr>
        <w:t>о</w:t>
      </w:r>
      <w:r w:rsidR="005D42C6">
        <w:rPr>
          <w:rFonts w:ascii="Times New Roman" w:eastAsia="Times New Roman" w:hAnsi="Times New Roman" w:cs="Times New Roman"/>
          <w:sz w:val="28"/>
          <w:szCs w:val="28"/>
        </w:rPr>
        <w:t xml:space="preserve">бращения не поступали 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(</w:t>
      </w:r>
      <w:r w:rsidR="00663E4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март 2026- </w:t>
      </w:r>
      <w:r w:rsidR="001C54F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0</w:t>
      </w:r>
      <w:r w:rsidR="00DB5A1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апрель 2025 </w:t>
      </w:r>
      <w:r w:rsidR="00663E46">
        <w:rPr>
          <w:rFonts w:ascii="Times New Roman" w:eastAsia="Times New Roman" w:hAnsi="Times New Roman" w:cs="Times New Roman"/>
          <w:sz w:val="28"/>
          <w:szCs w:val="28"/>
        </w:rPr>
        <w:t>-</w:t>
      </w:r>
      <w:r w:rsidR="00DB5A15" w:rsidRPr="004653E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C54FC">
        <w:rPr>
          <w:rFonts w:ascii="Times New Roman" w:eastAsia="Times New Roman" w:hAnsi="Times New Roman" w:cs="Times New Roman"/>
          <w:sz w:val="28"/>
          <w:szCs w:val="28"/>
        </w:rPr>
        <w:t>2</w:t>
      </w:r>
      <w:r w:rsidR="00861EDE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Pr="003D6B4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CF6B20F" w14:textId="241F1EAC" w:rsidR="007D75B2" w:rsidRDefault="007D75B2" w:rsidP="007D75B2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A2E2E">
        <w:rPr>
          <w:rFonts w:ascii="Times New Roman" w:eastAsia="Times New Roman" w:hAnsi="Times New Roman" w:cs="Times New Roman"/>
          <w:color w:val="000000"/>
          <w:sz w:val="28"/>
          <w:szCs w:val="28"/>
        </w:rPr>
        <w:t>По всем письменным и устным обращениям к Главе</w:t>
      </w:r>
      <w:r w:rsidR="003136A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Барлакского сельсовета Мошковского</w:t>
      </w:r>
      <w:r w:rsidRPr="008A2E2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даны ответы с соблюдением сроков исполнения.</w:t>
      </w:r>
    </w:p>
    <w:p w14:paraId="5F19CB3B" w14:textId="77777777" w:rsidR="005A2509" w:rsidRDefault="005A250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B9671D8" w14:textId="77777777" w:rsidR="000D5EE9" w:rsidRDefault="000D5EE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59A5C62" w14:textId="77777777" w:rsidR="000D5EE9" w:rsidRDefault="000D5EE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DD7119E" w14:textId="77777777" w:rsidR="000D5EE9" w:rsidRDefault="000D5EE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ECB9118" w14:textId="77777777" w:rsidR="000D5EE9" w:rsidRDefault="003819BC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05EB">
        <w:rPr>
          <w:rFonts w:ascii="Times New Roman" w:hAnsi="Times New Roman" w:cs="Times New Roman"/>
          <w:b/>
          <w:noProof/>
          <w:sz w:val="28"/>
          <w:szCs w:val="28"/>
          <w:highlight w:val="green"/>
        </w:rPr>
        <w:drawing>
          <wp:inline distT="0" distB="0" distL="0" distR="0" wp14:anchorId="1B273B54" wp14:editId="583F92E6">
            <wp:extent cx="5940425" cy="3068639"/>
            <wp:effectExtent l="0" t="0" r="3175" b="1778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28A367C" w14:textId="77777777" w:rsidR="000D5EE9" w:rsidRDefault="000D5EE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B591B0C" w14:textId="77777777" w:rsidR="000D5EE9" w:rsidRDefault="000D5EE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46F79B2" w14:textId="77777777" w:rsidR="000D5EE9" w:rsidRDefault="000D5EE9" w:rsidP="000D5EE9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39C6F71" w14:textId="77777777" w:rsidR="005A2509" w:rsidRDefault="005A2509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36C0A5C" w14:textId="77777777" w:rsidR="005A2509" w:rsidRDefault="005A2509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2D629C3" w14:textId="77777777" w:rsidR="005A2509" w:rsidRDefault="005A2509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0CFC79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3E979B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4AF37E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86C0EF9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875D5F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15C31B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5EAA21F" w14:textId="77777777" w:rsidR="00FC1C45" w:rsidRDefault="00FC1C45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55A6BC1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8E4CBEB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6FB323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382B78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9E867D8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E4ADB8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6E96D66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1697C7" w14:textId="77777777" w:rsidR="003819BC" w:rsidRDefault="003819BC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9E1D93" w14:textId="77777777" w:rsidR="003819BC" w:rsidRDefault="003819BC" w:rsidP="003136A2">
      <w:pPr>
        <w:shd w:val="clear" w:color="auto" w:fill="FFFFFF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FE188A9" w14:textId="77777777" w:rsidR="005A2509" w:rsidRDefault="005A2509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A44A9B1" w14:textId="77777777" w:rsidR="00B407B0" w:rsidRDefault="00B407B0" w:rsidP="007D75B2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2EAD29" w14:textId="77777777" w:rsidR="004B6BE3" w:rsidRPr="007E4E98" w:rsidRDefault="007D75B2" w:rsidP="00921A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E98">
        <w:rPr>
          <w:rFonts w:ascii="Times New Roman" w:hAnsi="Times New Roman" w:cs="Times New Roman"/>
          <w:b/>
          <w:sz w:val="24"/>
          <w:szCs w:val="24"/>
        </w:rPr>
        <w:t>Количество</w:t>
      </w:r>
      <w:r w:rsidR="000F7CE0" w:rsidRPr="007E4E98">
        <w:rPr>
          <w:rFonts w:ascii="Times New Roman" w:hAnsi="Times New Roman" w:cs="Times New Roman"/>
          <w:b/>
          <w:sz w:val="24"/>
          <w:szCs w:val="24"/>
        </w:rPr>
        <w:t xml:space="preserve"> обращений</w:t>
      </w:r>
      <w:r w:rsidRPr="007E4E98">
        <w:rPr>
          <w:rFonts w:ascii="Times New Roman" w:hAnsi="Times New Roman" w:cs="Times New Roman"/>
          <w:b/>
          <w:sz w:val="24"/>
          <w:szCs w:val="24"/>
        </w:rPr>
        <w:t xml:space="preserve"> граждан</w:t>
      </w:r>
      <w:r w:rsidR="009C6E22" w:rsidRPr="007E4E98">
        <w:rPr>
          <w:rFonts w:ascii="Times New Roman" w:hAnsi="Times New Roman" w:cs="Times New Roman"/>
          <w:b/>
          <w:sz w:val="24"/>
          <w:szCs w:val="24"/>
        </w:rPr>
        <w:t>, поступивших на</w:t>
      </w:r>
      <w:r w:rsidR="004B6BE3" w:rsidRPr="007E4E98">
        <w:rPr>
          <w:rFonts w:ascii="Times New Roman" w:hAnsi="Times New Roman" w:cs="Times New Roman"/>
          <w:b/>
          <w:sz w:val="24"/>
          <w:szCs w:val="24"/>
        </w:rPr>
        <w:t xml:space="preserve"> личном </w:t>
      </w:r>
      <w:r w:rsidR="000F7CE0" w:rsidRPr="007E4E98">
        <w:rPr>
          <w:rFonts w:ascii="Times New Roman" w:hAnsi="Times New Roman" w:cs="Times New Roman"/>
          <w:b/>
          <w:sz w:val="24"/>
          <w:szCs w:val="24"/>
        </w:rPr>
        <w:t>прием</w:t>
      </w:r>
      <w:r w:rsidR="004B6BE3" w:rsidRPr="007E4E98">
        <w:rPr>
          <w:rFonts w:ascii="Times New Roman" w:hAnsi="Times New Roman" w:cs="Times New Roman"/>
          <w:b/>
          <w:sz w:val="24"/>
          <w:szCs w:val="24"/>
        </w:rPr>
        <w:t>е</w:t>
      </w:r>
      <w:r w:rsidR="009C6E22" w:rsidRPr="007E4E98">
        <w:rPr>
          <w:rFonts w:ascii="Times New Roman" w:hAnsi="Times New Roman" w:cs="Times New Roman"/>
          <w:b/>
          <w:sz w:val="24"/>
          <w:szCs w:val="24"/>
        </w:rPr>
        <w:t xml:space="preserve"> Главы района</w:t>
      </w:r>
    </w:p>
    <w:p w14:paraId="34B5F123" w14:textId="77777777" w:rsidR="007D75B2" w:rsidRPr="007E4E98" w:rsidRDefault="000F7CE0" w:rsidP="00921A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E98">
        <w:rPr>
          <w:rFonts w:ascii="Times New Roman" w:hAnsi="Times New Roman" w:cs="Times New Roman"/>
          <w:b/>
          <w:sz w:val="24"/>
          <w:szCs w:val="24"/>
        </w:rPr>
        <w:t xml:space="preserve"> и </w:t>
      </w:r>
      <w:r w:rsidR="00740174" w:rsidRPr="007E4E98">
        <w:rPr>
          <w:rFonts w:ascii="Times New Roman" w:hAnsi="Times New Roman" w:cs="Times New Roman"/>
          <w:b/>
          <w:sz w:val="24"/>
          <w:szCs w:val="24"/>
        </w:rPr>
        <w:t>письменно</w:t>
      </w:r>
      <w:r w:rsidRPr="007E4E98">
        <w:rPr>
          <w:rFonts w:ascii="Times New Roman" w:hAnsi="Times New Roman" w:cs="Times New Roman"/>
          <w:b/>
          <w:sz w:val="24"/>
          <w:szCs w:val="24"/>
        </w:rPr>
        <w:t xml:space="preserve"> в администрацию Мошковского </w:t>
      </w:r>
      <w:r w:rsidR="00BE1699" w:rsidRPr="007E4E98">
        <w:rPr>
          <w:rFonts w:ascii="Times New Roman" w:hAnsi="Times New Roman" w:cs="Times New Roman"/>
          <w:b/>
          <w:sz w:val="24"/>
          <w:szCs w:val="24"/>
        </w:rPr>
        <w:t>района по</w:t>
      </w:r>
      <w:r w:rsidR="007D75B2" w:rsidRPr="007E4E98">
        <w:rPr>
          <w:rFonts w:ascii="Times New Roman" w:hAnsi="Times New Roman" w:cs="Times New Roman"/>
          <w:b/>
          <w:sz w:val="24"/>
          <w:szCs w:val="24"/>
        </w:rPr>
        <w:t xml:space="preserve"> блокам</w:t>
      </w:r>
    </w:p>
    <w:p w14:paraId="42F08D21" w14:textId="77777777" w:rsidR="00C80584" w:rsidRDefault="007D75B2" w:rsidP="00921A1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4E98">
        <w:rPr>
          <w:rFonts w:ascii="Times New Roman" w:hAnsi="Times New Roman" w:cs="Times New Roman"/>
          <w:b/>
          <w:sz w:val="24"/>
          <w:szCs w:val="24"/>
        </w:rPr>
        <w:t>типового общероссийского тематического классификатора</w:t>
      </w:r>
    </w:p>
    <w:p w14:paraId="2162F46C" w14:textId="7A7E20BC" w:rsidR="007D75B2" w:rsidRDefault="007D75B2" w:rsidP="00C805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E4E9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2571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 </w:t>
      </w:r>
      <w:r w:rsidR="003136A2">
        <w:rPr>
          <w:rFonts w:ascii="Times New Roman" w:hAnsi="Times New Roman" w:cs="Times New Roman"/>
          <w:b/>
          <w:sz w:val="24"/>
          <w:szCs w:val="24"/>
          <w:u w:val="single"/>
        </w:rPr>
        <w:t xml:space="preserve">май </w:t>
      </w:r>
      <w:r w:rsidR="007F3153">
        <w:rPr>
          <w:rFonts w:ascii="Times New Roman" w:hAnsi="Times New Roman" w:cs="Times New Roman"/>
          <w:b/>
          <w:sz w:val="24"/>
          <w:szCs w:val="24"/>
          <w:u w:val="single"/>
        </w:rPr>
        <w:t xml:space="preserve">2026 </w:t>
      </w:r>
      <w:r w:rsidRPr="007E4E98">
        <w:rPr>
          <w:rFonts w:ascii="Times New Roman" w:hAnsi="Times New Roman" w:cs="Times New Roman"/>
          <w:b/>
          <w:sz w:val="24"/>
          <w:szCs w:val="24"/>
          <w:u w:val="single"/>
        </w:rPr>
        <w:t>года</w:t>
      </w:r>
    </w:p>
    <w:p w14:paraId="6C478702" w14:textId="77777777" w:rsidR="00C80584" w:rsidRPr="007E4E98" w:rsidRDefault="00C80584" w:rsidP="00C80584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0"/>
        <w:gridCol w:w="6146"/>
        <w:gridCol w:w="1552"/>
        <w:gridCol w:w="1087"/>
      </w:tblGrid>
      <w:tr w:rsidR="007D75B2" w:rsidRPr="007E4E98" w14:paraId="106CBF59" w14:textId="77777777" w:rsidTr="00C93FEF">
        <w:tc>
          <w:tcPr>
            <w:tcW w:w="560" w:type="dxa"/>
          </w:tcPr>
          <w:p w14:paraId="0F134546" w14:textId="77777777" w:rsidR="007D75B2" w:rsidRPr="007E4E98" w:rsidRDefault="008558A1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 w:rsidR="007D75B2" w:rsidRPr="007E4E98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6352" w:type="dxa"/>
          </w:tcPr>
          <w:p w14:paraId="7155577B" w14:textId="77777777" w:rsidR="007D75B2" w:rsidRPr="007E4E98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E4E98">
              <w:rPr>
                <w:rFonts w:ascii="Times New Roman" w:hAnsi="Times New Roman" w:cs="Times New Roman"/>
                <w:b/>
              </w:rPr>
              <w:t>Тематика</w:t>
            </w:r>
          </w:p>
        </w:tc>
        <w:tc>
          <w:tcPr>
            <w:tcW w:w="1560" w:type="dxa"/>
          </w:tcPr>
          <w:p w14:paraId="720A0DB4" w14:textId="77777777" w:rsidR="007D75B2" w:rsidRPr="007E4E98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E4E98">
              <w:rPr>
                <w:rFonts w:ascii="Times New Roman" w:hAnsi="Times New Roman" w:cs="Times New Roman"/>
                <w:b/>
              </w:rPr>
              <w:t>Количество обращений</w:t>
            </w:r>
          </w:p>
        </w:tc>
        <w:tc>
          <w:tcPr>
            <w:tcW w:w="1099" w:type="dxa"/>
          </w:tcPr>
          <w:p w14:paraId="06BCB4B2" w14:textId="77777777" w:rsidR="007D75B2" w:rsidRPr="007E4E98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 w:rsidRPr="007E4E98">
              <w:rPr>
                <w:rFonts w:ascii="Times New Roman" w:hAnsi="Times New Roman" w:cs="Times New Roman"/>
                <w:b/>
              </w:rPr>
              <w:t>% состав</w:t>
            </w:r>
          </w:p>
        </w:tc>
      </w:tr>
      <w:tr w:rsidR="007D75B2" w:rsidRPr="001A2450" w14:paraId="790CA205" w14:textId="77777777" w:rsidTr="00C93FEF">
        <w:tc>
          <w:tcPr>
            <w:tcW w:w="560" w:type="dxa"/>
          </w:tcPr>
          <w:p w14:paraId="36F57307" w14:textId="77777777" w:rsidR="007D75B2" w:rsidRPr="007E4E98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352" w:type="dxa"/>
          </w:tcPr>
          <w:p w14:paraId="014AA824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4E98">
              <w:rPr>
                <w:rFonts w:ascii="Times New Roman" w:hAnsi="Times New Roman" w:cs="Times New Roman"/>
                <w:b/>
                <w:sz w:val="24"/>
                <w:szCs w:val="24"/>
              </w:rPr>
              <w:t>Государство, общество, политика</w:t>
            </w:r>
          </w:p>
          <w:p w14:paraId="28212354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14:paraId="1A55147A" w14:textId="110365AE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4CFF4BD2" w14:textId="24502FF7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7D75B2" w:rsidRPr="00D808AB" w14:paraId="6C43F1F0" w14:textId="77777777" w:rsidTr="00C93FEF">
        <w:tc>
          <w:tcPr>
            <w:tcW w:w="560" w:type="dxa"/>
          </w:tcPr>
          <w:p w14:paraId="74B0A388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 w:rsidRPr="00D808A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52" w:type="dxa"/>
          </w:tcPr>
          <w:p w14:paraId="377E9337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</w:rPr>
            </w:pPr>
            <w:r w:rsidRPr="00D808AB">
              <w:rPr>
                <w:rFonts w:ascii="Times New Roman" w:hAnsi="Times New Roman" w:cs="Times New Roman"/>
              </w:rPr>
              <w:t>Конституционный строй</w:t>
            </w:r>
          </w:p>
        </w:tc>
        <w:tc>
          <w:tcPr>
            <w:tcW w:w="1560" w:type="dxa"/>
          </w:tcPr>
          <w:p w14:paraId="0DE273BC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437EA31A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08976A04" w14:textId="77777777" w:rsidTr="00C93FEF">
        <w:tc>
          <w:tcPr>
            <w:tcW w:w="560" w:type="dxa"/>
          </w:tcPr>
          <w:p w14:paraId="05A567B2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 w:rsidRPr="00D808A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52" w:type="dxa"/>
          </w:tcPr>
          <w:p w14:paraId="3587D388" w14:textId="77777777" w:rsidR="007D75B2" w:rsidRPr="00D808AB" w:rsidRDefault="00510E2A" w:rsidP="007D75B2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Основ</w:t>
            </w:r>
            <w:r w:rsidR="007D75B2" w:rsidRPr="00D808AB">
              <w:rPr>
                <w:rFonts w:ascii="Times New Roman" w:hAnsi="Times New Roman" w:cs="Times New Roman"/>
              </w:rPr>
              <w:t>ы государственного управления</w:t>
            </w:r>
          </w:p>
        </w:tc>
        <w:tc>
          <w:tcPr>
            <w:tcW w:w="1560" w:type="dxa"/>
          </w:tcPr>
          <w:p w14:paraId="36CAE744" w14:textId="4A606DF2" w:rsidR="007D75B2" w:rsidRPr="00D808AB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14:paraId="2116F3E5" w14:textId="290F2A37" w:rsidR="007D75B2" w:rsidRPr="00D808AB" w:rsidRDefault="003136A2" w:rsidP="003136A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7D75B2" w:rsidRPr="00D808AB" w14:paraId="50006F6C" w14:textId="77777777" w:rsidTr="00C93FEF">
        <w:tc>
          <w:tcPr>
            <w:tcW w:w="560" w:type="dxa"/>
          </w:tcPr>
          <w:p w14:paraId="33CADC6B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52" w:type="dxa"/>
          </w:tcPr>
          <w:p w14:paraId="0876BADC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Гражданское право</w:t>
            </w:r>
          </w:p>
        </w:tc>
        <w:tc>
          <w:tcPr>
            <w:tcW w:w="1560" w:type="dxa"/>
          </w:tcPr>
          <w:p w14:paraId="4DEB300F" w14:textId="5B1D5602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529F9ABF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2E487476" w14:textId="77777777" w:rsidTr="00C93FEF">
        <w:tc>
          <w:tcPr>
            <w:tcW w:w="560" w:type="dxa"/>
          </w:tcPr>
          <w:p w14:paraId="3BBF5A80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52" w:type="dxa"/>
          </w:tcPr>
          <w:p w14:paraId="36FFB94A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both"/>
              <w:rPr>
                <w:rFonts w:ascii="Times New Roman" w:hAnsi="Times New Roman" w:cs="Times New Roman"/>
              </w:rPr>
            </w:pPr>
            <w:r w:rsidRPr="00EF6999">
              <w:rPr>
                <w:rFonts w:ascii="Times New Roman" w:hAnsi="Times New Roman" w:cs="Times New Roman"/>
              </w:rPr>
              <w:t>Индивидуальные правовые акты по кадровым вопросам, вопросам награждения, помилования, гражданства, присвоения почетных и иных званий</w:t>
            </w:r>
          </w:p>
        </w:tc>
        <w:tc>
          <w:tcPr>
            <w:tcW w:w="1560" w:type="dxa"/>
          </w:tcPr>
          <w:p w14:paraId="0B742F17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033F4BB8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</w:p>
        </w:tc>
      </w:tr>
      <w:tr w:rsidR="007D75B2" w:rsidRPr="001A2450" w14:paraId="3AC6FA38" w14:textId="77777777" w:rsidTr="00C93FEF">
        <w:tc>
          <w:tcPr>
            <w:tcW w:w="560" w:type="dxa"/>
          </w:tcPr>
          <w:p w14:paraId="2CA8A990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2" w:type="dxa"/>
          </w:tcPr>
          <w:p w14:paraId="5D7DC9DC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50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Социальная сфера</w:t>
            </w:r>
          </w:p>
        </w:tc>
        <w:tc>
          <w:tcPr>
            <w:tcW w:w="1560" w:type="dxa"/>
          </w:tcPr>
          <w:p w14:paraId="3DB5E0E0" w14:textId="7066BD6B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9" w:type="dxa"/>
          </w:tcPr>
          <w:p w14:paraId="0580D70E" w14:textId="45D33BD9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D75B2" w:rsidRPr="00D808AB" w14:paraId="1571FCCE" w14:textId="77777777" w:rsidTr="00C93FEF">
        <w:tc>
          <w:tcPr>
            <w:tcW w:w="560" w:type="dxa"/>
          </w:tcPr>
          <w:p w14:paraId="7E7A10C7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52" w:type="dxa"/>
          </w:tcPr>
          <w:p w14:paraId="2BE2ABB7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Семья </w:t>
            </w:r>
          </w:p>
        </w:tc>
        <w:tc>
          <w:tcPr>
            <w:tcW w:w="1560" w:type="dxa"/>
          </w:tcPr>
          <w:p w14:paraId="31E2440D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505985E2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6A9CA117" w14:textId="77777777" w:rsidTr="00C93FEF">
        <w:tc>
          <w:tcPr>
            <w:tcW w:w="560" w:type="dxa"/>
          </w:tcPr>
          <w:p w14:paraId="50FC2C2C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52" w:type="dxa"/>
          </w:tcPr>
          <w:p w14:paraId="75377CCE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Труд и занятость населения</w:t>
            </w:r>
          </w:p>
        </w:tc>
        <w:tc>
          <w:tcPr>
            <w:tcW w:w="1560" w:type="dxa"/>
          </w:tcPr>
          <w:p w14:paraId="6CBBEF75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00DE48D4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65AB17ED" w14:textId="77777777" w:rsidTr="00C93FEF">
        <w:tc>
          <w:tcPr>
            <w:tcW w:w="560" w:type="dxa"/>
          </w:tcPr>
          <w:p w14:paraId="15DCD26A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52" w:type="dxa"/>
          </w:tcPr>
          <w:p w14:paraId="5380F064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Социальное обеспечение, социальное страхование</w:t>
            </w:r>
          </w:p>
        </w:tc>
        <w:tc>
          <w:tcPr>
            <w:tcW w:w="1560" w:type="dxa"/>
          </w:tcPr>
          <w:p w14:paraId="14931BE6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6AA20BC9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57722165" w14:textId="77777777" w:rsidTr="00C93FEF">
        <w:tc>
          <w:tcPr>
            <w:tcW w:w="560" w:type="dxa"/>
          </w:tcPr>
          <w:p w14:paraId="6FC1CD3D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52" w:type="dxa"/>
          </w:tcPr>
          <w:p w14:paraId="78EB9DCF" w14:textId="77777777" w:rsidR="007D75B2" w:rsidRDefault="007D75B2" w:rsidP="005B183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Образование, наука, культура</w:t>
            </w:r>
          </w:p>
        </w:tc>
        <w:tc>
          <w:tcPr>
            <w:tcW w:w="1560" w:type="dxa"/>
          </w:tcPr>
          <w:p w14:paraId="021209C3" w14:textId="34DF8CB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090D1F30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38779110" w14:textId="77777777" w:rsidTr="00C93FEF">
        <w:tc>
          <w:tcPr>
            <w:tcW w:w="560" w:type="dxa"/>
          </w:tcPr>
          <w:p w14:paraId="50780FED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52" w:type="dxa"/>
          </w:tcPr>
          <w:p w14:paraId="2907C566" w14:textId="77777777" w:rsidR="007D75B2" w:rsidRDefault="007D75B2" w:rsidP="005B1837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Здравоохранение,</w:t>
            </w:r>
            <w:r w:rsidR="005B183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физическая культура и спорт. Туризм</w:t>
            </w:r>
          </w:p>
        </w:tc>
        <w:tc>
          <w:tcPr>
            <w:tcW w:w="1560" w:type="dxa"/>
          </w:tcPr>
          <w:p w14:paraId="2A2CACC7" w14:textId="7F26075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0EED1627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1A2450" w14:paraId="5FD04E5D" w14:textId="77777777" w:rsidTr="00C93FEF">
        <w:tc>
          <w:tcPr>
            <w:tcW w:w="560" w:type="dxa"/>
          </w:tcPr>
          <w:p w14:paraId="5E04E3CF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2" w:type="dxa"/>
          </w:tcPr>
          <w:p w14:paraId="7CA46399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50">
              <w:rPr>
                <w:rFonts w:ascii="Times New Roman" w:hAnsi="Times New Roman" w:cs="Times New Roman"/>
                <w:b/>
                <w:sz w:val="24"/>
                <w:szCs w:val="24"/>
              </w:rPr>
              <w:t>Экономика</w:t>
            </w:r>
          </w:p>
        </w:tc>
        <w:tc>
          <w:tcPr>
            <w:tcW w:w="1560" w:type="dxa"/>
          </w:tcPr>
          <w:p w14:paraId="498DD7E5" w14:textId="307DB047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099" w:type="dxa"/>
          </w:tcPr>
          <w:p w14:paraId="61A05B02" w14:textId="3955DEF7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76</w:t>
            </w:r>
          </w:p>
        </w:tc>
      </w:tr>
      <w:tr w:rsidR="007D75B2" w:rsidRPr="00D808AB" w14:paraId="4E3A8A46" w14:textId="77777777" w:rsidTr="00C93FEF">
        <w:tc>
          <w:tcPr>
            <w:tcW w:w="560" w:type="dxa"/>
          </w:tcPr>
          <w:p w14:paraId="555B428A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52" w:type="dxa"/>
          </w:tcPr>
          <w:p w14:paraId="29149288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BF1A62">
              <w:rPr>
                <w:rFonts w:ascii="Times New Roman" w:hAnsi="Times New Roman" w:cs="Times New Roman"/>
              </w:rPr>
              <w:t>Финансы</w:t>
            </w:r>
          </w:p>
        </w:tc>
        <w:tc>
          <w:tcPr>
            <w:tcW w:w="1560" w:type="dxa"/>
          </w:tcPr>
          <w:p w14:paraId="1546428D" w14:textId="5FADC6C4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4373D837" w14:textId="77777777" w:rsidR="007D75B2" w:rsidRPr="00D808AB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D808AB" w14:paraId="705DFB57" w14:textId="77777777" w:rsidTr="00C93FEF">
        <w:tc>
          <w:tcPr>
            <w:tcW w:w="560" w:type="dxa"/>
          </w:tcPr>
          <w:p w14:paraId="36D78688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52" w:type="dxa"/>
          </w:tcPr>
          <w:p w14:paraId="0550E6DA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Хозяйственная деятельность</w:t>
            </w:r>
          </w:p>
        </w:tc>
        <w:tc>
          <w:tcPr>
            <w:tcW w:w="1560" w:type="dxa"/>
          </w:tcPr>
          <w:p w14:paraId="0BB4EBB3" w14:textId="60E057C0" w:rsidR="007D75B2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99" w:type="dxa"/>
          </w:tcPr>
          <w:p w14:paraId="36C2F5D7" w14:textId="409A370B" w:rsidR="007D75B2" w:rsidRPr="00D808AB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5E4901">
              <w:rPr>
                <w:rFonts w:ascii="Times New Roman" w:hAnsi="Times New Roman" w:cs="Times New Roman"/>
              </w:rPr>
              <w:t>4</w:t>
            </w:r>
          </w:p>
        </w:tc>
      </w:tr>
      <w:tr w:rsidR="007D75B2" w:rsidRPr="00D808AB" w14:paraId="3A5133CB" w14:textId="77777777" w:rsidTr="00C93FEF">
        <w:tc>
          <w:tcPr>
            <w:tcW w:w="560" w:type="dxa"/>
          </w:tcPr>
          <w:p w14:paraId="60802852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52" w:type="dxa"/>
          </w:tcPr>
          <w:p w14:paraId="2F97CB66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Природные ресурсы и охрана  окружающей среды</w:t>
            </w:r>
          </w:p>
        </w:tc>
        <w:tc>
          <w:tcPr>
            <w:tcW w:w="1560" w:type="dxa"/>
          </w:tcPr>
          <w:p w14:paraId="6D62DA53" w14:textId="1993574A" w:rsidR="007D75B2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14:paraId="045E8CEE" w14:textId="07CD06C7" w:rsidR="007D75B2" w:rsidRPr="00D808AB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5E4901">
              <w:rPr>
                <w:rFonts w:ascii="Times New Roman" w:hAnsi="Times New Roman" w:cs="Times New Roman"/>
              </w:rPr>
              <w:t>2</w:t>
            </w:r>
          </w:p>
        </w:tc>
      </w:tr>
      <w:tr w:rsidR="003579EE" w:rsidRPr="00D808AB" w14:paraId="217969DE" w14:textId="77777777" w:rsidTr="00C93FEF">
        <w:tc>
          <w:tcPr>
            <w:tcW w:w="560" w:type="dxa"/>
          </w:tcPr>
          <w:p w14:paraId="583CC877" w14:textId="77777777" w:rsidR="003579EE" w:rsidRDefault="003579EE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52" w:type="dxa"/>
          </w:tcPr>
          <w:p w14:paraId="2EE34F47" w14:textId="77777777" w:rsidR="003579EE" w:rsidRDefault="003579EE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и информатизация</w:t>
            </w:r>
          </w:p>
        </w:tc>
        <w:tc>
          <w:tcPr>
            <w:tcW w:w="1560" w:type="dxa"/>
          </w:tcPr>
          <w:p w14:paraId="61652CA9" w14:textId="543F38E1" w:rsidR="003579EE" w:rsidRDefault="003579EE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016F2F62" w14:textId="77777777" w:rsidR="003579EE" w:rsidRPr="00D808AB" w:rsidRDefault="003579EE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D75B2" w:rsidRPr="001A2450" w14:paraId="4D1F3DF3" w14:textId="77777777" w:rsidTr="00C93FEF">
        <w:tc>
          <w:tcPr>
            <w:tcW w:w="560" w:type="dxa"/>
          </w:tcPr>
          <w:p w14:paraId="49DF2405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2" w:type="dxa"/>
          </w:tcPr>
          <w:p w14:paraId="1075A5E7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50">
              <w:rPr>
                <w:rFonts w:ascii="Times New Roman" w:hAnsi="Times New Roman" w:cs="Times New Roman"/>
                <w:b/>
                <w:sz w:val="24"/>
                <w:szCs w:val="24"/>
              </w:rPr>
              <w:t>Оборона, безопасность, законность</w:t>
            </w:r>
          </w:p>
        </w:tc>
        <w:tc>
          <w:tcPr>
            <w:tcW w:w="1560" w:type="dxa"/>
          </w:tcPr>
          <w:p w14:paraId="0C6A550E" w14:textId="448872FF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1099" w:type="dxa"/>
          </w:tcPr>
          <w:p w14:paraId="664DAE29" w14:textId="3B6149F1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</w:tr>
      <w:tr w:rsidR="007D75B2" w:rsidRPr="00D808AB" w14:paraId="0AE6DC6B" w14:textId="77777777" w:rsidTr="00C93FEF">
        <w:tc>
          <w:tcPr>
            <w:tcW w:w="560" w:type="dxa"/>
          </w:tcPr>
          <w:p w14:paraId="42987210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52" w:type="dxa"/>
          </w:tcPr>
          <w:p w14:paraId="6D5CA108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BF1A62">
              <w:rPr>
                <w:rFonts w:ascii="Times New Roman" w:hAnsi="Times New Roman" w:cs="Times New Roman"/>
              </w:rPr>
              <w:t>Безопасность и охрана правопорядка</w:t>
            </w:r>
          </w:p>
        </w:tc>
        <w:tc>
          <w:tcPr>
            <w:tcW w:w="1560" w:type="dxa"/>
          </w:tcPr>
          <w:p w14:paraId="159AAC37" w14:textId="7FC516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69CD7AA4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21DEE3DC" w14:textId="77777777" w:rsidTr="00C93FEF">
        <w:tc>
          <w:tcPr>
            <w:tcW w:w="560" w:type="dxa"/>
          </w:tcPr>
          <w:p w14:paraId="55A2AB7E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52" w:type="dxa"/>
          </w:tcPr>
          <w:p w14:paraId="5C99EA92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Прокуратура. Органы юстиции. Нотариат.</w:t>
            </w:r>
          </w:p>
        </w:tc>
        <w:tc>
          <w:tcPr>
            <w:tcW w:w="1560" w:type="dxa"/>
          </w:tcPr>
          <w:p w14:paraId="17C8CF2A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0DC035DC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81C18" w:rsidRPr="00D808AB" w14:paraId="326855FE" w14:textId="77777777" w:rsidTr="00C93FEF">
        <w:tc>
          <w:tcPr>
            <w:tcW w:w="560" w:type="dxa"/>
          </w:tcPr>
          <w:p w14:paraId="7ED82577" w14:textId="77777777" w:rsidR="00C81C18" w:rsidRDefault="00C81C18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52" w:type="dxa"/>
          </w:tcPr>
          <w:p w14:paraId="45224F6D" w14:textId="77777777" w:rsidR="00C81C18" w:rsidRDefault="00C81C18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Оборона </w:t>
            </w:r>
          </w:p>
        </w:tc>
        <w:tc>
          <w:tcPr>
            <w:tcW w:w="1560" w:type="dxa"/>
          </w:tcPr>
          <w:p w14:paraId="504DD28D" w14:textId="77777777" w:rsidR="00C81C18" w:rsidRPr="00BF1A62" w:rsidRDefault="00C81C18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54934FC7" w14:textId="77777777" w:rsidR="00C81C18" w:rsidRPr="00BF1A62" w:rsidRDefault="00C81C18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78391CE4" w14:textId="77777777" w:rsidTr="00C93FEF">
        <w:tc>
          <w:tcPr>
            <w:tcW w:w="560" w:type="dxa"/>
          </w:tcPr>
          <w:p w14:paraId="67B7BCCD" w14:textId="77777777" w:rsidR="007D75B2" w:rsidRDefault="00C81C18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52" w:type="dxa"/>
          </w:tcPr>
          <w:p w14:paraId="0ED2E1E9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Правосудие </w:t>
            </w:r>
          </w:p>
        </w:tc>
        <w:tc>
          <w:tcPr>
            <w:tcW w:w="1560" w:type="dxa"/>
          </w:tcPr>
          <w:p w14:paraId="4B316E87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426A0470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1A2450" w14:paraId="3AC93AFA" w14:textId="77777777" w:rsidTr="00C93FEF">
        <w:tc>
          <w:tcPr>
            <w:tcW w:w="560" w:type="dxa"/>
          </w:tcPr>
          <w:p w14:paraId="42165FB9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2" w:type="dxa"/>
          </w:tcPr>
          <w:p w14:paraId="6F6310A6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50">
              <w:rPr>
                <w:rFonts w:ascii="Times New Roman" w:hAnsi="Times New Roman" w:cs="Times New Roman"/>
                <w:b/>
                <w:sz w:val="24"/>
                <w:szCs w:val="24"/>
              </w:rPr>
              <w:t>Жилищно-коммунальная сфера</w:t>
            </w:r>
          </w:p>
        </w:tc>
        <w:tc>
          <w:tcPr>
            <w:tcW w:w="1560" w:type="dxa"/>
          </w:tcPr>
          <w:p w14:paraId="4682A558" w14:textId="41B0748E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14:paraId="1D0DF052" w14:textId="2A275661" w:rsidR="007D75B2" w:rsidRPr="001A2450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7D75B2" w:rsidRPr="00D808AB" w14:paraId="502D80B5" w14:textId="77777777" w:rsidTr="00C93FEF">
        <w:tc>
          <w:tcPr>
            <w:tcW w:w="560" w:type="dxa"/>
          </w:tcPr>
          <w:p w14:paraId="54E863B5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52" w:type="dxa"/>
          </w:tcPr>
          <w:p w14:paraId="7245FD41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BF1A62">
              <w:rPr>
                <w:rFonts w:ascii="Times New Roman" w:hAnsi="Times New Roman" w:cs="Times New Roman"/>
              </w:rPr>
              <w:t xml:space="preserve">Общие </w:t>
            </w:r>
            <w:r>
              <w:rPr>
                <w:rFonts w:ascii="Times New Roman" w:hAnsi="Times New Roman" w:cs="Times New Roman"/>
              </w:rPr>
              <w:t>положения жилищного законодательства</w:t>
            </w:r>
          </w:p>
        </w:tc>
        <w:tc>
          <w:tcPr>
            <w:tcW w:w="1560" w:type="dxa"/>
          </w:tcPr>
          <w:p w14:paraId="0211930A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774293D0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65CDC586" w14:textId="77777777" w:rsidTr="00C93FEF">
        <w:tc>
          <w:tcPr>
            <w:tcW w:w="560" w:type="dxa"/>
          </w:tcPr>
          <w:p w14:paraId="7CAF911E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52" w:type="dxa"/>
          </w:tcPr>
          <w:p w14:paraId="765F2547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Жилищный фонд</w:t>
            </w:r>
          </w:p>
        </w:tc>
        <w:tc>
          <w:tcPr>
            <w:tcW w:w="1560" w:type="dxa"/>
          </w:tcPr>
          <w:p w14:paraId="3B261EE3" w14:textId="29745636" w:rsidR="007D75B2" w:rsidRPr="00BF1A62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14:paraId="407BBB50" w14:textId="51F88F3B" w:rsidR="007D75B2" w:rsidRPr="00BF1A62" w:rsidRDefault="003136A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12</w:t>
            </w:r>
          </w:p>
        </w:tc>
      </w:tr>
      <w:tr w:rsidR="007D75B2" w:rsidRPr="00D808AB" w14:paraId="7A348179" w14:textId="77777777" w:rsidTr="00C93FEF">
        <w:tc>
          <w:tcPr>
            <w:tcW w:w="560" w:type="dxa"/>
          </w:tcPr>
          <w:p w14:paraId="221FA13D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52" w:type="dxa"/>
          </w:tcPr>
          <w:p w14:paraId="327968CB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граждан жилищем, пользование жилищным фондом, социальные гарантии в жилищной сфере</w:t>
            </w:r>
          </w:p>
        </w:tc>
        <w:tc>
          <w:tcPr>
            <w:tcW w:w="1560" w:type="dxa"/>
          </w:tcPr>
          <w:p w14:paraId="76B60018" w14:textId="6DEECD9C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3F2E9C71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667024C5" w14:textId="77777777" w:rsidTr="00C93FEF">
        <w:tc>
          <w:tcPr>
            <w:tcW w:w="560" w:type="dxa"/>
          </w:tcPr>
          <w:p w14:paraId="4B580AC6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52" w:type="dxa"/>
          </w:tcPr>
          <w:p w14:paraId="0BA225AD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Коммунальное хозяйство</w:t>
            </w:r>
          </w:p>
        </w:tc>
        <w:tc>
          <w:tcPr>
            <w:tcW w:w="1560" w:type="dxa"/>
          </w:tcPr>
          <w:p w14:paraId="668C05DB" w14:textId="7D52BF92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24C9A29D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24ADFAF7" w14:textId="77777777" w:rsidTr="00C93FEF">
        <w:tc>
          <w:tcPr>
            <w:tcW w:w="560" w:type="dxa"/>
          </w:tcPr>
          <w:p w14:paraId="773F7B32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52" w:type="dxa"/>
          </w:tcPr>
          <w:p w14:paraId="59662101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Оплата строительства, содержания и ремонта жилья</w:t>
            </w:r>
          </w:p>
          <w:p w14:paraId="3E0CF64F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(кредиты, компенсации, субсидии, льготы)</w:t>
            </w:r>
          </w:p>
        </w:tc>
        <w:tc>
          <w:tcPr>
            <w:tcW w:w="1560" w:type="dxa"/>
          </w:tcPr>
          <w:p w14:paraId="12521177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7174B0C2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7B8B4CB9" w14:textId="77777777" w:rsidTr="00C93FEF">
        <w:tc>
          <w:tcPr>
            <w:tcW w:w="560" w:type="dxa"/>
          </w:tcPr>
          <w:p w14:paraId="41818C34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52" w:type="dxa"/>
          </w:tcPr>
          <w:p w14:paraId="21EC82C1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Разрешение жилищных споров. Ответственность за нарушение жилищного законодательства.</w:t>
            </w:r>
          </w:p>
        </w:tc>
        <w:tc>
          <w:tcPr>
            <w:tcW w:w="1560" w:type="dxa"/>
          </w:tcPr>
          <w:p w14:paraId="0960F41E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6781D9BE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D808AB" w14:paraId="4ECD5EFA" w14:textId="77777777" w:rsidTr="00C93FEF">
        <w:tc>
          <w:tcPr>
            <w:tcW w:w="560" w:type="dxa"/>
          </w:tcPr>
          <w:p w14:paraId="2A0B5B55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52" w:type="dxa"/>
          </w:tcPr>
          <w:p w14:paraId="10BB84C1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 w:rsidRPr="004457D4">
              <w:rPr>
                <w:rFonts w:ascii="Times New Roman" w:hAnsi="Times New Roman" w:cs="Times New Roman"/>
              </w:rPr>
              <w:t>Нежилые помещения. Административные здания (в жилищном фонде</w:t>
            </w:r>
            <w:r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1560" w:type="dxa"/>
          </w:tcPr>
          <w:p w14:paraId="04E08E6C" w14:textId="77777777" w:rsidR="007D75B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35C48274" w14:textId="77777777" w:rsidR="007D75B2" w:rsidRPr="00BF1A62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03CCB" w:rsidRPr="00D808AB" w14:paraId="4D2E4619" w14:textId="77777777" w:rsidTr="00C93FEF">
        <w:tc>
          <w:tcPr>
            <w:tcW w:w="560" w:type="dxa"/>
          </w:tcPr>
          <w:p w14:paraId="37C1778F" w14:textId="77777777" w:rsidR="00B03CCB" w:rsidRDefault="00B03CCB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52" w:type="dxa"/>
          </w:tcPr>
          <w:p w14:paraId="14148184" w14:textId="77777777" w:rsidR="00B03CCB" w:rsidRPr="004457D4" w:rsidRDefault="00B03CCB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Риэлтерская деятельность (в жилищном фонде)</w:t>
            </w:r>
          </w:p>
        </w:tc>
        <w:tc>
          <w:tcPr>
            <w:tcW w:w="1560" w:type="dxa"/>
          </w:tcPr>
          <w:p w14:paraId="71B97340" w14:textId="77777777" w:rsidR="00B03CCB" w:rsidRDefault="00B03CCB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72875755" w14:textId="77777777" w:rsidR="00B03CCB" w:rsidRPr="00BF1A62" w:rsidRDefault="00B03CCB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B37994" w:rsidRPr="00D808AB" w14:paraId="376D82A4" w14:textId="77777777" w:rsidTr="00C93FEF">
        <w:tc>
          <w:tcPr>
            <w:tcW w:w="560" w:type="dxa"/>
          </w:tcPr>
          <w:p w14:paraId="03440E6B" w14:textId="77777777" w:rsidR="00B37994" w:rsidRDefault="00B37994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52" w:type="dxa"/>
          </w:tcPr>
          <w:p w14:paraId="64E9D079" w14:textId="77777777" w:rsidR="00B37994" w:rsidRDefault="00B37994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Дачное хозяйство</w:t>
            </w:r>
          </w:p>
        </w:tc>
        <w:tc>
          <w:tcPr>
            <w:tcW w:w="1560" w:type="dxa"/>
          </w:tcPr>
          <w:p w14:paraId="78EF953C" w14:textId="77777777" w:rsidR="00B37994" w:rsidRDefault="00B37994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1A3D297E" w14:textId="77777777" w:rsidR="00B37994" w:rsidRPr="00BF1A62" w:rsidRDefault="00B37994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D75B2" w:rsidRPr="001A2450" w14:paraId="6C217369" w14:textId="77777777" w:rsidTr="00921A16">
        <w:tc>
          <w:tcPr>
            <w:tcW w:w="560" w:type="dxa"/>
          </w:tcPr>
          <w:p w14:paraId="7F39AC6F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991CE0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2" w:type="dxa"/>
          </w:tcPr>
          <w:p w14:paraId="26F5B5A3" w14:textId="77777777" w:rsidR="007D75B2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B45F626" w14:textId="77777777" w:rsidR="007D75B2" w:rsidRPr="001A2450" w:rsidRDefault="007D75B2" w:rsidP="007D75B2">
            <w:pPr>
              <w:spacing w:before="100" w:beforeAutospacing="1" w:after="100" w:afterAutospacing="1" w:line="240" w:lineRule="atLeas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A2450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560" w:type="dxa"/>
            <w:vAlign w:val="center"/>
          </w:tcPr>
          <w:p w14:paraId="0600D1AC" w14:textId="2250CE34" w:rsidR="00921A16" w:rsidRPr="001A2450" w:rsidRDefault="003136A2" w:rsidP="00921A16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099" w:type="dxa"/>
            <w:vAlign w:val="center"/>
          </w:tcPr>
          <w:p w14:paraId="687859FF" w14:textId="77777777" w:rsidR="00921A16" w:rsidRPr="001A2450" w:rsidRDefault="00F42571" w:rsidP="00921A16">
            <w:pPr>
              <w:spacing w:before="100" w:beforeAutospacing="1" w:after="100" w:afterAutospacing="1"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100</w:t>
            </w:r>
          </w:p>
        </w:tc>
      </w:tr>
    </w:tbl>
    <w:p w14:paraId="5A5572F0" w14:textId="77777777" w:rsidR="007D75B2" w:rsidRDefault="007D75B2" w:rsidP="00C33BEF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sectPr w:rsidR="007D75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E33"/>
    <w:rsid w:val="00005297"/>
    <w:rsid w:val="00012C07"/>
    <w:rsid w:val="000205EB"/>
    <w:rsid w:val="0002728F"/>
    <w:rsid w:val="00030750"/>
    <w:rsid w:val="000337D9"/>
    <w:rsid w:val="0003483D"/>
    <w:rsid w:val="00035DAE"/>
    <w:rsid w:val="00040095"/>
    <w:rsid w:val="00041DCF"/>
    <w:rsid w:val="000517B2"/>
    <w:rsid w:val="000546A0"/>
    <w:rsid w:val="00063DE3"/>
    <w:rsid w:val="000648C5"/>
    <w:rsid w:val="00067A74"/>
    <w:rsid w:val="00070C86"/>
    <w:rsid w:val="00082C8E"/>
    <w:rsid w:val="000877AD"/>
    <w:rsid w:val="000913CA"/>
    <w:rsid w:val="00091C8F"/>
    <w:rsid w:val="000961C6"/>
    <w:rsid w:val="000A34C2"/>
    <w:rsid w:val="000A6E03"/>
    <w:rsid w:val="000B6D45"/>
    <w:rsid w:val="000C3487"/>
    <w:rsid w:val="000C4418"/>
    <w:rsid w:val="000D215C"/>
    <w:rsid w:val="000D5EE9"/>
    <w:rsid w:val="000D6B02"/>
    <w:rsid w:val="000E08DC"/>
    <w:rsid w:val="000E0C51"/>
    <w:rsid w:val="000E13D1"/>
    <w:rsid w:val="000E3753"/>
    <w:rsid w:val="000E37EC"/>
    <w:rsid w:val="000E6C22"/>
    <w:rsid w:val="000F418A"/>
    <w:rsid w:val="000F7CE0"/>
    <w:rsid w:val="001001E2"/>
    <w:rsid w:val="001122FE"/>
    <w:rsid w:val="001133EF"/>
    <w:rsid w:val="001302C4"/>
    <w:rsid w:val="00131577"/>
    <w:rsid w:val="001359F9"/>
    <w:rsid w:val="001425A8"/>
    <w:rsid w:val="00142DD4"/>
    <w:rsid w:val="00145C32"/>
    <w:rsid w:val="00145E39"/>
    <w:rsid w:val="00147A7A"/>
    <w:rsid w:val="001528C1"/>
    <w:rsid w:val="00154E12"/>
    <w:rsid w:val="001603A4"/>
    <w:rsid w:val="00162E63"/>
    <w:rsid w:val="00163B75"/>
    <w:rsid w:val="00171076"/>
    <w:rsid w:val="00180796"/>
    <w:rsid w:val="0018161E"/>
    <w:rsid w:val="0018218A"/>
    <w:rsid w:val="00182453"/>
    <w:rsid w:val="00190094"/>
    <w:rsid w:val="001900C8"/>
    <w:rsid w:val="0019254F"/>
    <w:rsid w:val="00195057"/>
    <w:rsid w:val="00195DC3"/>
    <w:rsid w:val="001975EC"/>
    <w:rsid w:val="001A03B4"/>
    <w:rsid w:val="001A0DA1"/>
    <w:rsid w:val="001A301E"/>
    <w:rsid w:val="001A637A"/>
    <w:rsid w:val="001B4883"/>
    <w:rsid w:val="001C13A7"/>
    <w:rsid w:val="001C4490"/>
    <w:rsid w:val="001C54FC"/>
    <w:rsid w:val="001C5B47"/>
    <w:rsid w:val="001F0F0F"/>
    <w:rsid w:val="001F135B"/>
    <w:rsid w:val="001F20AD"/>
    <w:rsid w:val="001F7025"/>
    <w:rsid w:val="001F7B6C"/>
    <w:rsid w:val="001F7CE5"/>
    <w:rsid w:val="00200746"/>
    <w:rsid w:val="00200A90"/>
    <w:rsid w:val="00202EE7"/>
    <w:rsid w:val="00203E22"/>
    <w:rsid w:val="0021069B"/>
    <w:rsid w:val="00211D40"/>
    <w:rsid w:val="00225BC5"/>
    <w:rsid w:val="00236EE1"/>
    <w:rsid w:val="002460AC"/>
    <w:rsid w:val="002470EE"/>
    <w:rsid w:val="002511DC"/>
    <w:rsid w:val="00254283"/>
    <w:rsid w:val="00260686"/>
    <w:rsid w:val="002618A8"/>
    <w:rsid w:val="002719ED"/>
    <w:rsid w:val="00275310"/>
    <w:rsid w:val="00275D34"/>
    <w:rsid w:val="00280FF5"/>
    <w:rsid w:val="002831B3"/>
    <w:rsid w:val="002879B8"/>
    <w:rsid w:val="0029333D"/>
    <w:rsid w:val="0029437D"/>
    <w:rsid w:val="002A0B33"/>
    <w:rsid w:val="002A3A4C"/>
    <w:rsid w:val="002B7F09"/>
    <w:rsid w:val="002C393A"/>
    <w:rsid w:val="002D04B3"/>
    <w:rsid w:val="002D3E52"/>
    <w:rsid w:val="002D5007"/>
    <w:rsid w:val="002E0293"/>
    <w:rsid w:val="002F716C"/>
    <w:rsid w:val="00300564"/>
    <w:rsid w:val="003042DB"/>
    <w:rsid w:val="00312EA0"/>
    <w:rsid w:val="003136A2"/>
    <w:rsid w:val="00317594"/>
    <w:rsid w:val="00321F5C"/>
    <w:rsid w:val="00323ABE"/>
    <w:rsid w:val="0032474C"/>
    <w:rsid w:val="00330527"/>
    <w:rsid w:val="003327F0"/>
    <w:rsid w:val="003329D1"/>
    <w:rsid w:val="00342BBA"/>
    <w:rsid w:val="00343625"/>
    <w:rsid w:val="00346B15"/>
    <w:rsid w:val="0035282A"/>
    <w:rsid w:val="00356FE5"/>
    <w:rsid w:val="003579EE"/>
    <w:rsid w:val="00363010"/>
    <w:rsid w:val="0036488C"/>
    <w:rsid w:val="0037026A"/>
    <w:rsid w:val="00370B85"/>
    <w:rsid w:val="003713AC"/>
    <w:rsid w:val="00373FCD"/>
    <w:rsid w:val="00376392"/>
    <w:rsid w:val="003819BC"/>
    <w:rsid w:val="00382D1E"/>
    <w:rsid w:val="0038694A"/>
    <w:rsid w:val="00387849"/>
    <w:rsid w:val="00387A90"/>
    <w:rsid w:val="00387DFE"/>
    <w:rsid w:val="00390ED9"/>
    <w:rsid w:val="003912C1"/>
    <w:rsid w:val="003A571F"/>
    <w:rsid w:val="003B1B51"/>
    <w:rsid w:val="003B417B"/>
    <w:rsid w:val="003B507E"/>
    <w:rsid w:val="003C35E9"/>
    <w:rsid w:val="003D0FCE"/>
    <w:rsid w:val="003D11C4"/>
    <w:rsid w:val="003D13B1"/>
    <w:rsid w:val="003D1CE6"/>
    <w:rsid w:val="003D6B42"/>
    <w:rsid w:val="003D7AE7"/>
    <w:rsid w:val="003E6E11"/>
    <w:rsid w:val="003F1255"/>
    <w:rsid w:val="003F18F1"/>
    <w:rsid w:val="003F4E75"/>
    <w:rsid w:val="00405184"/>
    <w:rsid w:val="00411D46"/>
    <w:rsid w:val="00411F49"/>
    <w:rsid w:val="0041225C"/>
    <w:rsid w:val="004124ED"/>
    <w:rsid w:val="004148EA"/>
    <w:rsid w:val="00423CF4"/>
    <w:rsid w:val="00424AB1"/>
    <w:rsid w:val="0043010C"/>
    <w:rsid w:val="004319CF"/>
    <w:rsid w:val="0043476B"/>
    <w:rsid w:val="0043561C"/>
    <w:rsid w:val="0043608D"/>
    <w:rsid w:val="00440AEE"/>
    <w:rsid w:val="004414D6"/>
    <w:rsid w:val="00443D7B"/>
    <w:rsid w:val="00445FB2"/>
    <w:rsid w:val="00447841"/>
    <w:rsid w:val="00462C69"/>
    <w:rsid w:val="00463B28"/>
    <w:rsid w:val="004653E0"/>
    <w:rsid w:val="0046772D"/>
    <w:rsid w:val="00470752"/>
    <w:rsid w:val="00474AAC"/>
    <w:rsid w:val="004852CA"/>
    <w:rsid w:val="00485939"/>
    <w:rsid w:val="004874E3"/>
    <w:rsid w:val="004928CE"/>
    <w:rsid w:val="004960C3"/>
    <w:rsid w:val="00496EB7"/>
    <w:rsid w:val="004A679C"/>
    <w:rsid w:val="004A7163"/>
    <w:rsid w:val="004B3361"/>
    <w:rsid w:val="004B45F2"/>
    <w:rsid w:val="004B5FDF"/>
    <w:rsid w:val="004B6BE3"/>
    <w:rsid w:val="004B7754"/>
    <w:rsid w:val="004C2821"/>
    <w:rsid w:val="004C55EB"/>
    <w:rsid w:val="004D3845"/>
    <w:rsid w:val="004D600C"/>
    <w:rsid w:val="004E018C"/>
    <w:rsid w:val="004E10E2"/>
    <w:rsid w:val="004E508C"/>
    <w:rsid w:val="004E52C8"/>
    <w:rsid w:val="004E567E"/>
    <w:rsid w:val="004E6450"/>
    <w:rsid w:val="004F3DEB"/>
    <w:rsid w:val="00505574"/>
    <w:rsid w:val="00510E2A"/>
    <w:rsid w:val="00512B30"/>
    <w:rsid w:val="00514546"/>
    <w:rsid w:val="00515055"/>
    <w:rsid w:val="00521FF2"/>
    <w:rsid w:val="005228F3"/>
    <w:rsid w:val="00526674"/>
    <w:rsid w:val="005359F1"/>
    <w:rsid w:val="00545712"/>
    <w:rsid w:val="0054673A"/>
    <w:rsid w:val="00552F0A"/>
    <w:rsid w:val="005603F5"/>
    <w:rsid w:val="00564F4C"/>
    <w:rsid w:val="005742C4"/>
    <w:rsid w:val="00582F0C"/>
    <w:rsid w:val="005846D5"/>
    <w:rsid w:val="005932ED"/>
    <w:rsid w:val="00596B41"/>
    <w:rsid w:val="00596F18"/>
    <w:rsid w:val="005A2509"/>
    <w:rsid w:val="005A5FB1"/>
    <w:rsid w:val="005A6325"/>
    <w:rsid w:val="005B1837"/>
    <w:rsid w:val="005B2181"/>
    <w:rsid w:val="005C0D98"/>
    <w:rsid w:val="005C393D"/>
    <w:rsid w:val="005D1E73"/>
    <w:rsid w:val="005D333A"/>
    <w:rsid w:val="005D42C6"/>
    <w:rsid w:val="005D6572"/>
    <w:rsid w:val="005E0A04"/>
    <w:rsid w:val="005E2B45"/>
    <w:rsid w:val="005E36E6"/>
    <w:rsid w:val="005E4901"/>
    <w:rsid w:val="005E4B26"/>
    <w:rsid w:val="005E5E84"/>
    <w:rsid w:val="005E7B87"/>
    <w:rsid w:val="005F0BA0"/>
    <w:rsid w:val="005F23DC"/>
    <w:rsid w:val="005F3A85"/>
    <w:rsid w:val="005F4259"/>
    <w:rsid w:val="005F5988"/>
    <w:rsid w:val="00605CD3"/>
    <w:rsid w:val="00605E4B"/>
    <w:rsid w:val="00605EBE"/>
    <w:rsid w:val="00612206"/>
    <w:rsid w:val="00616A5D"/>
    <w:rsid w:val="00616D2F"/>
    <w:rsid w:val="006200AA"/>
    <w:rsid w:val="0062336E"/>
    <w:rsid w:val="0062641B"/>
    <w:rsid w:val="00627270"/>
    <w:rsid w:val="006329C9"/>
    <w:rsid w:val="006373DC"/>
    <w:rsid w:val="00641BB1"/>
    <w:rsid w:val="00650EE5"/>
    <w:rsid w:val="00663E46"/>
    <w:rsid w:val="00666B36"/>
    <w:rsid w:val="00670581"/>
    <w:rsid w:val="006717E6"/>
    <w:rsid w:val="006731A0"/>
    <w:rsid w:val="00674C76"/>
    <w:rsid w:val="00687CD6"/>
    <w:rsid w:val="00692F67"/>
    <w:rsid w:val="006A50E1"/>
    <w:rsid w:val="006B052B"/>
    <w:rsid w:val="006B2652"/>
    <w:rsid w:val="006B2EFC"/>
    <w:rsid w:val="006C1671"/>
    <w:rsid w:val="006C7F21"/>
    <w:rsid w:val="006D015C"/>
    <w:rsid w:val="006D0C75"/>
    <w:rsid w:val="006D546B"/>
    <w:rsid w:val="006E31FB"/>
    <w:rsid w:val="006E7B4C"/>
    <w:rsid w:val="006F0692"/>
    <w:rsid w:val="006F17A8"/>
    <w:rsid w:val="00700670"/>
    <w:rsid w:val="007038A2"/>
    <w:rsid w:val="00707ACA"/>
    <w:rsid w:val="00710D97"/>
    <w:rsid w:val="0071172D"/>
    <w:rsid w:val="00713AD6"/>
    <w:rsid w:val="0071717D"/>
    <w:rsid w:val="00717A6C"/>
    <w:rsid w:val="00734069"/>
    <w:rsid w:val="007340AA"/>
    <w:rsid w:val="00740174"/>
    <w:rsid w:val="00743104"/>
    <w:rsid w:val="0075559C"/>
    <w:rsid w:val="00755B6F"/>
    <w:rsid w:val="007563A0"/>
    <w:rsid w:val="007613AF"/>
    <w:rsid w:val="00765754"/>
    <w:rsid w:val="0076629D"/>
    <w:rsid w:val="00766982"/>
    <w:rsid w:val="007712FD"/>
    <w:rsid w:val="007805F0"/>
    <w:rsid w:val="0078084C"/>
    <w:rsid w:val="00780D8E"/>
    <w:rsid w:val="00791DF8"/>
    <w:rsid w:val="00794BEF"/>
    <w:rsid w:val="007A0FD7"/>
    <w:rsid w:val="007A1D98"/>
    <w:rsid w:val="007B071E"/>
    <w:rsid w:val="007B0C5F"/>
    <w:rsid w:val="007B2079"/>
    <w:rsid w:val="007B2527"/>
    <w:rsid w:val="007B568C"/>
    <w:rsid w:val="007B7B40"/>
    <w:rsid w:val="007C5E7A"/>
    <w:rsid w:val="007D080E"/>
    <w:rsid w:val="007D75B2"/>
    <w:rsid w:val="007E0DB9"/>
    <w:rsid w:val="007E4CE2"/>
    <w:rsid w:val="007E4E98"/>
    <w:rsid w:val="007E7C28"/>
    <w:rsid w:val="007F01C3"/>
    <w:rsid w:val="007F0BC9"/>
    <w:rsid w:val="007F0EC7"/>
    <w:rsid w:val="007F3153"/>
    <w:rsid w:val="007F7721"/>
    <w:rsid w:val="00803025"/>
    <w:rsid w:val="00803FDF"/>
    <w:rsid w:val="00811580"/>
    <w:rsid w:val="008171E2"/>
    <w:rsid w:val="00821472"/>
    <w:rsid w:val="00823D66"/>
    <w:rsid w:val="00825A68"/>
    <w:rsid w:val="008273A0"/>
    <w:rsid w:val="0084632C"/>
    <w:rsid w:val="00846330"/>
    <w:rsid w:val="00846C00"/>
    <w:rsid w:val="008477E2"/>
    <w:rsid w:val="00854551"/>
    <w:rsid w:val="008558A1"/>
    <w:rsid w:val="00856794"/>
    <w:rsid w:val="008570DB"/>
    <w:rsid w:val="00857E06"/>
    <w:rsid w:val="00860DB1"/>
    <w:rsid w:val="00861EDE"/>
    <w:rsid w:val="00862347"/>
    <w:rsid w:val="00863530"/>
    <w:rsid w:val="00863CEA"/>
    <w:rsid w:val="00866D68"/>
    <w:rsid w:val="00876E14"/>
    <w:rsid w:val="00881619"/>
    <w:rsid w:val="00882361"/>
    <w:rsid w:val="00893186"/>
    <w:rsid w:val="0089509F"/>
    <w:rsid w:val="0089688D"/>
    <w:rsid w:val="008A2E2E"/>
    <w:rsid w:val="008A5994"/>
    <w:rsid w:val="008A5E3A"/>
    <w:rsid w:val="008B218A"/>
    <w:rsid w:val="008B7F67"/>
    <w:rsid w:val="008C3001"/>
    <w:rsid w:val="008D2617"/>
    <w:rsid w:val="008D562D"/>
    <w:rsid w:val="008D7369"/>
    <w:rsid w:val="008F0656"/>
    <w:rsid w:val="008F22AD"/>
    <w:rsid w:val="008F2C17"/>
    <w:rsid w:val="00900B6F"/>
    <w:rsid w:val="00901473"/>
    <w:rsid w:val="0090420E"/>
    <w:rsid w:val="00915A24"/>
    <w:rsid w:val="00921A16"/>
    <w:rsid w:val="00921B52"/>
    <w:rsid w:val="00923A00"/>
    <w:rsid w:val="00930949"/>
    <w:rsid w:val="00941827"/>
    <w:rsid w:val="00941FEA"/>
    <w:rsid w:val="00943D75"/>
    <w:rsid w:val="009558EE"/>
    <w:rsid w:val="009577E3"/>
    <w:rsid w:val="00962807"/>
    <w:rsid w:val="00962E65"/>
    <w:rsid w:val="00971283"/>
    <w:rsid w:val="00977E42"/>
    <w:rsid w:val="009833B2"/>
    <w:rsid w:val="00986831"/>
    <w:rsid w:val="00992E4F"/>
    <w:rsid w:val="009B2435"/>
    <w:rsid w:val="009B66EC"/>
    <w:rsid w:val="009C4DD7"/>
    <w:rsid w:val="009C6E22"/>
    <w:rsid w:val="009C7015"/>
    <w:rsid w:val="009D1B0F"/>
    <w:rsid w:val="009D588B"/>
    <w:rsid w:val="009D6CB6"/>
    <w:rsid w:val="009E1336"/>
    <w:rsid w:val="009E3DAF"/>
    <w:rsid w:val="009E630E"/>
    <w:rsid w:val="009E77E7"/>
    <w:rsid w:val="009F29B9"/>
    <w:rsid w:val="009F314B"/>
    <w:rsid w:val="00A00968"/>
    <w:rsid w:val="00A00A5B"/>
    <w:rsid w:val="00A04570"/>
    <w:rsid w:val="00A04E73"/>
    <w:rsid w:val="00A059C2"/>
    <w:rsid w:val="00A067C9"/>
    <w:rsid w:val="00A07088"/>
    <w:rsid w:val="00A070A6"/>
    <w:rsid w:val="00A07205"/>
    <w:rsid w:val="00A11326"/>
    <w:rsid w:val="00A223D7"/>
    <w:rsid w:val="00A2383C"/>
    <w:rsid w:val="00A24808"/>
    <w:rsid w:val="00A24DE2"/>
    <w:rsid w:val="00A25443"/>
    <w:rsid w:val="00A33A2C"/>
    <w:rsid w:val="00A4799F"/>
    <w:rsid w:val="00A50759"/>
    <w:rsid w:val="00A5166F"/>
    <w:rsid w:val="00A52E4A"/>
    <w:rsid w:val="00A52EC3"/>
    <w:rsid w:val="00A5301F"/>
    <w:rsid w:val="00A5422B"/>
    <w:rsid w:val="00A62FFE"/>
    <w:rsid w:val="00A63492"/>
    <w:rsid w:val="00A63C80"/>
    <w:rsid w:val="00A67A10"/>
    <w:rsid w:val="00A67B55"/>
    <w:rsid w:val="00A731C1"/>
    <w:rsid w:val="00A86AFB"/>
    <w:rsid w:val="00A936D2"/>
    <w:rsid w:val="00A9627F"/>
    <w:rsid w:val="00A96426"/>
    <w:rsid w:val="00AA7FC2"/>
    <w:rsid w:val="00AB26C5"/>
    <w:rsid w:val="00AB5283"/>
    <w:rsid w:val="00AB6C4E"/>
    <w:rsid w:val="00AB6F7F"/>
    <w:rsid w:val="00AB7152"/>
    <w:rsid w:val="00AB76AC"/>
    <w:rsid w:val="00AC0F95"/>
    <w:rsid w:val="00AC4E83"/>
    <w:rsid w:val="00AC6B46"/>
    <w:rsid w:val="00AD0AB4"/>
    <w:rsid w:val="00AD2995"/>
    <w:rsid w:val="00AE0D62"/>
    <w:rsid w:val="00AE11DB"/>
    <w:rsid w:val="00AE319F"/>
    <w:rsid w:val="00AE6425"/>
    <w:rsid w:val="00AF113A"/>
    <w:rsid w:val="00AF3F9A"/>
    <w:rsid w:val="00AF49FD"/>
    <w:rsid w:val="00AF675A"/>
    <w:rsid w:val="00B026AE"/>
    <w:rsid w:val="00B02EE3"/>
    <w:rsid w:val="00B03565"/>
    <w:rsid w:val="00B03CCB"/>
    <w:rsid w:val="00B079A7"/>
    <w:rsid w:val="00B17723"/>
    <w:rsid w:val="00B269BD"/>
    <w:rsid w:val="00B27729"/>
    <w:rsid w:val="00B37994"/>
    <w:rsid w:val="00B407B0"/>
    <w:rsid w:val="00B41539"/>
    <w:rsid w:val="00B443F0"/>
    <w:rsid w:val="00B44C69"/>
    <w:rsid w:val="00B52AFB"/>
    <w:rsid w:val="00B53736"/>
    <w:rsid w:val="00B544C1"/>
    <w:rsid w:val="00B617DB"/>
    <w:rsid w:val="00B64ABD"/>
    <w:rsid w:val="00B64ED1"/>
    <w:rsid w:val="00B704F8"/>
    <w:rsid w:val="00B74774"/>
    <w:rsid w:val="00B809C2"/>
    <w:rsid w:val="00B87043"/>
    <w:rsid w:val="00B90123"/>
    <w:rsid w:val="00BA135C"/>
    <w:rsid w:val="00BA2E9F"/>
    <w:rsid w:val="00BB0EE4"/>
    <w:rsid w:val="00BB2B04"/>
    <w:rsid w:val="00BB2C4A"/>
    <w:rsid w:val="00BC1E74"/>
    <w:rsid w:val="00BC406C"/>
    <w:rsid w:val="00BC6215"/>
    <w:rsid w:val="00BC6EB8"/>
    <w:rsid w:val="00BD03BC"/>
    <w:rsid w:val="00BE1699"/>
    <w:rsid w:val="00BE17D4"/>
    <w:rsid w:val="00BE4CFA"/>
    <w:rsid w:val="00BF0C80"/>
    <w:rsid w:val="00BF67CC"/>
    <w:rsid w:val="00BF792A"/>
    <w:rsid w:val="00C016FD"/>
    <w:rsid w:val="00C05119"/>
    <w:rsid w:val="00C1005F"/>
    <w:rsid w:val="00C1360D"/>
    <w:rsid w:val="00C1494C"/>
    <w:rsid w:val="00C26A5A"/>
    <w:rsid w:val="00C30A22"/>
    <w:rsid w:val="00C32970"/>
    <w:rsid w:val="00C33BEF"/>
    <w:rsid w:val="00C465E2"/>
    <w:rsid w:val="00C47C88"/>
    <w:rsid w:val="00C53669"/>
    <w:rsid w:val="00C550A1"/>
    <w:rsid w:val="00C57818"/>
    <w:rsid w:val="00C57BFA"/>
    <w:rsid w:val="00C628BA"/>
    <w:rsid w:val="00C63C6B"/>
    <w:rsid w:val="00C640F9"/>
    <w:rsid w:val="00C64CB0"/>
    <w:rsid w:val="00C668B7"/>
    <w:rsid w:val="00C726DE"/>
    <w:rsid w:val="00C80584"/>
    <w:rsid w:val="00C80A57"/>
    <w:rsid w:val="00C81C18"/>
    <w:rsid w:val="00C81DCC"/>
    <w:rsid w:val="00C83695"/>
    <w:rsid w:val="00C8626C"/>
    <w:rsid w:val="00C8635E"/>
    <w:rsid w:val="00C86F58"/>
    <w:rsid w:val="00C90F9D"/>
    <w:rsid w:val="00C91E0F"/>
    <w:rsid w:val="00C92384"/>
    <w:rsid w:val="00C92D41"/>
    <w:rsid w:val="00C96E0D"/>
    <w:rsid w:val="00CA2D3D"/>
    <w:rsid w:val="00CA3D73"/>
    <w:rsid w:val="00CA4F70"/>
    <w:rsid w:val="00CA56E5"/>
    <w:rsid w:val="00CB0B70"/>
    <w:rsid w:val="00CB4DFA"/>
    <w:rsid w:val="00CB5C55"/>
    <w:rsid w:val="00CC28E4"/>
    <w:rsid w:val="00CC3A65"/>
    <w:rsid w:val="00CC7D37"/>
    <w:rsid w:val="00CC7E63"/>
    <w:rsid w:val="00CD2599"/>
    <w:rsid w:val="00CD7CA1"/>
    <w:rsid w:val="00CE3AB1"/>
    <w:rsid w:val="00CE4CBD"/>
    <w:rsid w:val="00CE4D54"/>
    <w:rsid w:val="00CE623D"/>
    <w:rsid w:val="00CF72B6"/>
    <w:rsid w:val="00D16D1B"/>
    <w:rsid w:val="00D20134"/>
    <w:rsid w:val="00D20A7C"/>
    <w:rsid w:val="00D210C9"/>
    <w:rsid w:val="00D24D41"/>
    <w:rsid w:val="00D25A88"/>
    <w:rsid w:val="00D33B3A"/>
    <w:rsid w:val="00D43691"/>
    <w:rsid w:val="00D51C29"/>
    <w:rsid w:val="00D53764"/>
    <w:rsid w:val="00D57038"/>
    <w:rsid w:val="00D628DB"/>
    <w:rsid w:val="00D64A12"/>
    <w:rsid w:val="00D65E23"/>
    <w:rsid w:val="00D7351B"/>
    <w:rsid w:val="00D74352"/>
    <w:rsid w:val="00D759D0"/>
    <w:rsid w:val="00D82B3C"/>
    <w:rsid w:val="00D82B4C"/>
    <w:rsid w:val="00D93C46"/>
    <w:rsid w:val="00D95220"/>
    <w:rsid w:val="00D95695"/>
    <w:rsid w:val="00D9690B"/>
    <w:rsid w:val="00DB1AC6"/>
    <w:rsid w:val="00DB5A15"/>
    <w:rsid w:val="00DB7BA8"/>
    <w:rsid w:val="00DC173B"/>
    <w:rsid w:val="00DC300C"/>
    <w:rsid w:val="00DC361D"/>
    <w:rsid w:val="00DC627E"/>
    <w:rsid w:val="00DC71C3"/>
    <w:rsid w:val="00DD5888"/>
    <w:rsid w:val="00DD5A72"/>
    <w:rsid w:val="00DE067F"/>
    <w:rsid w:val="00DE3DA2"/>
    <w:rsid w:val="00DE6D5E"/>
    <w:rsid w:val="00DF2C53"/>
    <w:rsid w:val="00DF6DAF"/>
    <w:rsid w:val="00E02515"/>
    <w:rsid w:val="00E06314"/>
    <w:rsid w:val="00E06CDC"/>
    <w:rsid w:val="00E1076E"/>
    <w:rsid w:val="00E12603"/>
    <w:rsid w:val="00E1509D"/>
    <w:rsid w:val="00E16157"/>
    <w:rsid w:val="00E16456"/>
    <w:rsid w:val="00E16C1F"/>
    <w:rsid w:val="00E21DE8"/>
    <w:rsid w:val="00E259EE"/>
    <w:rsid w:val="00E30E9E"/>
    <w:rsid w:val="00E31BBC"/>
    <w:rsid w:val="00E348E3"/>
    <w:rsid w:val="00E36B75"/>
    <w:rsid w:val="00E37025"/>
    <w:rsid w:val="00E414D7"/>
    <w:rsid w:val="00E4298E"/>
    <w:rsid w:val="00E433E9"/>
    <w:rsid w:val="00E479F4"/>
    <w:rsid w:val="00E52C83"/>
    <w:rsid w:val="00E55434"/>
    <w:rsid w:val="00E5577C"/>
    <w:rsid w:val="00E60349"/>
    <w:rsid w:val="00E60A46"/>
    <w:rsid w:val="00E60CCE"/>
    <w:rsid w:val="00E66A77"/>
    <w:rsid w:val="00E70DF8"/>
    <w:rsid w:val="00E7592B"/>
    <w:rsid w:val="00E77CC8"/>
    <w:rsid w:val="00E820A6"/>
    <w:rsid w:val="00E84A45"/>
    <w:rsid w:val="00EB33B7"/>
    <w:rsid w:val="00EB7B35"/>
    <w:rsid w:val="00ED1A78"/>
    <w:rsid w:val="00ED2BC2"/>
    <w:rsid w:val="00ED2E33"/>
    <w:rsid w:val="00ED3AC1"/>
    <w:rsid w:val="00ED4AD8"/>
    <w:rsid w:val="00ED4C48"/>
    <w:rsid w:val="00ED57B1"/>
    <w:rsid w:val="00EE074C"/>
    <w:rsid w:val="00EE2294"/>
    <w:rsid w:val="00EE6080"/>
    <w:rsid w:val="00F06CD5"/>
    <w:rsid w:val="00F1010E"/>
    <w:rsid w:val="00F10BC7"/>
    <w:rsid w:val="00F16C33"/>
    <w:rsid w:val="00F2485B"/>
    <w:rsid w:val="00F3034E"/>
    <w:rsid w:val="00F31C8D"/>
    <w:rsid w:val="00F35EF8"/>
    <w:rsid w:val="00F36112"/>
    <w:rsid w:val="00F40EB8"/>
    <w:rsid w:val="00F42571"/>
    <w:rsid w:val="00F42D4A"/>
    <w:rsid w:val="00F577A1"/>
    <w:rsid w:val="00F60267"/>
    <w:rsid w:val="00F63C29"/>
    <w:rsid w:val="00F71AF3"/>
    <w:rsid w:val="00F71D63"/>
    <w:rsid w:val="00F74380"/>
    <w:rsid w:val="00F7683D"/>
    <w:rsid w:val="00F80599"/>
    <w:rsid w:val="00F8625F"/>
    <w:rsid w:val="00F86CA0"/>
    <w:rsid w:val="00F876C3"/>
    <w:rsid w:val="00FA0296"/>
    <w:rsid w:val="00FA3E78"/>
    <w:rsid w:val="00FA7218"/>
    <w:rsid w:val="00FB45C8"/>
    <w:rsid w:val="00FB5128"/>
    <w:rsid w:val="00FC1C45"/>
    <w:rsid w:val="00FC64D3"/>
    <w:rsid w:val="00FD14AB"/>
    <w:rsid w:val="00FD1886"/>
    <w:rsid w:val="00FD2486"/>
    <w:rsid w:val="00FD4DFA"/>
    <w:rsid w:val="00FD6338"/>
    <w:rsid w:val="00FE1450"/>
    <w:rsid w:val="00FE1652"/>
    <w:rsid w:val="00FF3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66878"/>
  <w15:chartTrackingRefBased/>
  <w15:docId w15:val="{EA473EE0-5935-4144-912D-C06E2D753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D2E33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D2E33"/>
    <w:pPr>
      <w:spacing w:after="0" w:line="240" w:lineRule="auto"/>
    </w:pPr>
    <w:rPr>
      <w:rFonts w:eastAsiaTheme="minorEastAsia"/>
      <w:lang w:eastAsia="ru-RU"/>
    </w:rPr>
  </w:style>
  <w:style w:type="table" w:styleId="a4">
    <w:name w:val="Table Grid"/>
    <w:basedOn w:val="a1"/>
    <w:uiPriority w:val="59"/>
    <w:rsid w:val="007D75B2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7D75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D75B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86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Обращения по тематике в %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spPr>
            <a:gradFill rotWithShape="1">
              <a:gsLst>
                <a:gs pos="0">
                  <a:schemeClr val="accent1">
                    <a:satMod val="103000"/>
                    <a:lumMod val="102000"/>
                    <a:tint val="94000"/>
                  </a:schemeClr>
                </a:gs>
                <a:gs pos="50000">
                  <a:schemeClr val="accent1">
                    <a:satMod val="110000"/>
                    <a:lumMod val="100000"/>
                    <a:shade val="100000"/>
                  </a:schemeClr>
                </a:gs>
                <a:gs pos="100000">
                  <a:schemeClr val="accent1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gradFill rotWithShape="1">
                <a:gsLst>
                  <a:gs pos="0">
                    <a:schemeClr val="accent1">
                      <a:shade val="51000"/>
                      <a:satMod val="130000"/>
                    </a:schemeClr>
                  </a:gs>
                  <a:gs pos="80000">
                    <a:schemeClr val="accent1">
                      <a:shade val="93000"/>
                      <a:satMod val="130000"/>
                    </a:schemeClr>
                  </a:gs>
                  <a:gs pos="100000">
                    <a:schemeClr val="accent1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EEEC-4C8E-8AD3-BFB9B0FEC7DC}"/>
              </c:ext>
            </c:extLst>
          </c:dPt>
          <c:dPt>
            <c:idx val="1"/>
            <c:invertIfNegative val="0"/>
            <c:bubble3D val="0"/>
            <c:spPr>
              <a:gradFill rotWithShape="1">
                <a:gsLst>
                  <a:gs pos="0">
                    <a:schemeClr val="accent2">
                      <a:shade val="51000"/>
                      <a:satMod val="130000"/>
                    </a:schemeClr>
                  </a:gs>
                  <a:gs pos="80000">
                    <a:schemeClr val="accent2">
                      <a:shade val="93000"/>
                      <a:satMod val="130000"/>
                    </a:schemeClr>
                  </a:gs>
                  <a:gs pos="100000">
                    <a:schemeClr val="accent2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EEEC-4C8E-8AD3-BFB9B0FEC7DC}"/>
              </c:ext>
            </c:extLst>
          </c:dPt>
          <c:dPt>
            <c:idx val="2"/>
            <c:invertIfNegative val="0"/>
            <c:bubble3D val="0"/>
            <c:spPr>
              <a:gradFill rotWithShape="1">
                <a:gsLst>
                  <a:gs pos="0">
                    <a:schemeClr val="accent3">
                      <a:shade val="51000"/>
                      <a:satMod val="130000"/>
                    </a:schemeClr>
                  </a:gs>
                  <a:gs pos="80000">
                    <a:schemeClr val="accent3">
                      <a:shade val="93000"/>
                      <a:satMod val="130000"/>
                    </a:schemeClr>
                  </a:gs>
                  <a:gs pos="100000">
                    <a:schemeClr val="accent3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EEEC-4C8E-8AD3-BFB9B0FEC7DC}"/>
              </c:ext>
            </c:extLst>
          </c:dPt>
          <c:dPt>
            <c:idx val="3"/>
            <c:invertIfNegative val="0"/>
            <c:bubble3D val="0"/>
            <c:spPr>
              <a:gradFill rotWithShape="1">
                <a:gsLst>
                  <a:gs pos="0">
                    <a:schemeClr val="accent4">
                      <a:shade val="51000"/>
                      <a:satMod val="130000"/>
                    </a:schemeClr>
                  </a:gs>
                  <a:gs pos="80000">
                    <a:schemeClr val="accent4">
                      <a:shade val="93000"/>
                      <a:satMod val="130000"/>
                    </a:schemeClr>
                  </a:gs>
                  <a:gs pos="100000">
                    <a:schemeClr val="accent4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EEEC-4C8E-8AD3-BFB9B0FEC7DC}"/>
              </c:ext>
            </c:extLst>
          </c:dPt>
          <c:dPt>
            <c:idx val="4"/>
            <c:invertIfNegative val="0"/>
            <c:bubble3D val="0"/>
            <c:spPr>
              <a:gradFill rotWithShape="1">
                <a:gsLst>
                  <a:gs pos="0">
                    <a:schemeClr val="accent5">
                      <a:shade val="51000"/>
                      <a:satMod val="130000"/>
                    </a:schemeClr>
                  </a:gs>
                  <a:gs pos="80000">
                    <a:schemeClr val="accent5">
                      <a:shade val="93000"/>
                      <a:satMod val="130000"/>
                    </a:schemeClr>
                  </a:gs>
                  <a:gs pos="100000">
                    <a:schemeClr val="accent5">
                      <a:shade val="94000"/>
                      <a:satMod val="135000"/>
                    </a:schemeClr>
                  </a:gs>
                </a:gsLst>
                <a:lin ang="16200000" scaled="0"/>
              </a:gradFill>
              <a:ln>
                <a:noFill/>
              </a:ln>
              <a:effectLst>
                <a:outerShdw blurRad="40000" dist="23000" dir="5400000" rotWithShape="0">
                  <a:srgbClr val="000000">
                    <a:alpha val="35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EEEC-4C8E-8AD3-BFB9B0FEC7DC}"/>
              </c:ext>
            </c:extLst>
          </c:dPt>
          <c:dLbls>
            <c:dLbl>
              <c:idx val="0"/>
              <c:layout>
                <c:manualLayout>
                  <c:x val="3.9347184755299497E-2"/>
                  <c:y val="-6.8054179485842414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EEEC-4C8E-8AD3-BFB9B0FEC7DC}"/>
                </c:ext>
              </c:extLst>
            </c:dLbl>
            <c:dLbl>
              <c:idx val="1"/>
              <c:layout>
                <c:manualLayout>
                  <c:x val="3.1970439825433364E-2"/>
                  <c:y val="-7.2947085049799312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EEEC-4C8E-8AD3-BFB9B0FEC7DC}"/>
                </c:ext>
              </c:extLst>
            </c:dLbl>
            <c:dLbl>
              <c:idx val="2"/>
              <c:layout>
                <c:manualLayout>
                  <c:x val="-4.7537744516085731E-3"/>
                  <c:y val="8.2508250825082501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EEC-4C8E-8AD3-BFB9B0FEC7DC}"/>
                </c:ext>
              </c:extLst>
            </c:dLbl>
            <c:dLbl>
              <c:idx val="3"/>
              <c:layout>
                <c:manualLayout>
                  <c:x val="-3.6719706242350061E-2"/>
                  <c:y val="-1.8385169296767329E-2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EEEC-4C8E-8AD3-BFB9B0FEC7DC}"/>
                </c:ext>
              </c:extLst>
            </c:dLbl>
            <c:dLbl>
              <c:idx val="4"/>
              <c:layout>
                <c:manualLayout>
                  <c:x val="-3.6719706242350061E-2"/>
                  <c:y val="3.0641948827945459E-3"/>
                </c:manualLayout>
              </c:layout>
              <c:showLegendKey val="0"/>
              <c:showVal val="1"/>
              <c:showCatName val="1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EEC-4C8E-8AD3-BFB9B0FEC7DC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dLblPos val="outEnd"/>
            <c:showLegendKey val="0"/>
            <c:showVal val="1"/>
            <c:showCatName val="1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Оборона, безопасность, законность</c:v>
                </c:pt>
                <c:pt idx="4">
                  <c:v>Жилищно-коммунальная сфера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1</c:v>
                </c:pt>
                <c:pt idx="1">
                  <c:v>0</c:v>
                </c:pt>
                <c:pt idx="2">
                  <c:v>6</c:v>
                </c:pt>
                <c:pt idx="3">
                  <c:v>0</c:v>
                </c:pt>
                <c:pt idx="4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EEC-4C8E-8AD3-BFB9B0FEC7D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Столбец2</c:v>
                </c:pt>
              </c:strCache>
            </c:strRef>
          </c:tx>
          <c:spPr>
            <a:gradFill rotWithShape="1">
              <a:gsLst>
                <a:gs pos="0">
                  <a:schemeClr val="accent2">
                    <a:satMod val="103000"/>
                    <a:lumMod val="102000"/>
                    <a:tint val="94000"/>
                  </a:schemeClr>
                </a:gs>
                <a:gs pos="50000">
                  <a:schemeClr val="accent2">
                    <a:satMod val="110000"/>
                    <a:lumMod val="100000"/>
                    <a:shade val="100000"/>
                  </a:schemeClr>
                </a:gs>
                <a:gs pos="100000">
                  <a:schemeClr val="accent2">
                    <a:lumMod val="99000"/>
                    <a:satMod val="120000"/>
                    <a:shade val="78000"/>
                  </a:schemeClr>
                </a:gs>
              </a:gsLst>
              <a:lin ang="5400000" scaled="0"/>
            </a:gradFill>
            <a:ln>
              <a:noFill/>
            </a:ln>
            <a:effectLst/>
          </c:spPr>
          <c:invertIfNegative val="0"/>
          <c:cat>
            <c:strRef>
              <c:f>Лист1!$A$2:$A$6</c:f>
              <c:strCache>
                <c:ptCount val="5"/>
                <c:pt idx="0">
                  <c:v>Государство, общество, политика</c:v>
                </c:pt>
                <c:pt idx="1">
                  <c:v>Социальная сфера</c:v>
                </c:pt>
                <c:pt idx="2">
                  <c:v>Экономика</c:v>
                </c:pt>
                <c:pt idx="3">
                  <c:v>Оборона, безопасность, законность</c:v>
                </c:pt>
                <c:pt idx="4">
                  <c:v>Жилищно-коммунальная сфера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  <c:extLst>
            <c:ext xmlns:c16="http://schemas.microsoft.com/office/drawing/2014/chart" uri="{C3380CC4-5D6E-409C-BE32-E72D297353CC}">
              <c16:uniqueId val="{0000000B-EEEC-4C8E-8AD3-BFB9B0FEC7D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412258552"/>
        <c:axId val="412258944"/>
      </c:barChart>
      <c:catAx>
        <c:axId val="4122585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2258944"/>
        <c:crosses val="autoZero"/>
        <c:auto val="1"/>
        <c:lblAlgn val="ctr"/>
        <c:lblOffset val="100"/>
        <c:noMultiLvlLbl val="0"/>
      </c:catAx>
      <c:valAx>
        <c:axId val="41225894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41225855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5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426D9-B7D3-4FD7-944A-B92704ADD9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Карымова</dc:creator>
  <cp:keywords/>
  <dc:description/>
  <cp:lastModifiedBy>User</cp:lastModifiedBy>
  <cp:revision>26</cp:revision>
  <cp:lastPrinted>2026-04-07T06:08:00Z</cp:lastPrinted>
  <dcterms:created xsi:type="dcterms:W3CDTF">2026-05-05T09:05:00Z</dcterms:created>
  <dcterms:modified xsi:type="dcterms:W3CDTF">2026-06-01T03:44:00Z</dcterms:modified>
</cp:coreProperties>
</file>