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CE7" w:rsidRDefault="007A7CE7" w:rsidP="007A7CE7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Информационный обзор обращений граждан, поступивших   в администрацию Барлакского сельсовета Мошковского района Новосибирской области</w:t>
      </w:r>
    </w:p>
    <w:p w:rsidR="007A7CE7" w:rsidRDefault="007A7CE7" w:rsidP="007A7CE7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за сентябрь 2024 года</w:t>
      </w:r>
    </w:p>
    <w:p w:rsidR="007A7CE7" w:rsidRDefault="007A7CE7" w:rsidP="007A7CE7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7A7CE7" w:rsidRDefault="007A7CE7" w:rsidP="007A7CE7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7A7CE7">
        <w:rPr>
          <w:rFonts w:ascii="Times New Roman" w:hAnsi="Times New Roman"/>
          <w:kern w:val="36"/>
          <w:sz w:val="28"/>
          <w:szCs w:val="28"/>
          <w:lang w:eastAsia="ru-RU"/>
        </w:rPr>
        <w:t>сентябрь 2024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администрацию Барлакского сельсовета Мошковского района Новосибирской области обратилось 9 граждан, в том числе:</w:t>
      </w:r>
    </w:p>
    <w:p w:rsidR="007A7CE7" w:rsidRDefault="007A7CE7" w:rsidP="007A7C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8 обращений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- 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письменно;</w:t>
      </w:r>
    </w:p>
    <w:p w:rsidR="007A7CE7" w:rsidRDefault="007A7CE7" w:rsidP="007A7C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личном приеме Главы граждан не было;</w:t>
      </w:r>
    </w:p>
    <w:p w:rsidR="007A7CE7" w:rsidRDefault="007A7CE7" w:rsidP="007A7C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справочному телефону – 1 гражданин.</w:t>
      </w:r>
    </w:p>
    <w:p w:rsidR="007A7CE7" w:rsidRDefault="007A7CE7" w:rsidP="007A7C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письменным и устным обращениям к Главе Барлакского сельсовета даны ответы с соблюдением сроков исполнения.</w:t>
      </w:r>
    </w:p>
    <w:p w:rsidR="007A7CE7" w:rsidRDefault="007A7CE7" w:rsidP="007A7C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обращений граждан показал, что наиболее проблемными вопросами граждан за </w:t>
      </w:r>
      <w:r w:rsidRPr="007A7CE7">
        <w:rPr>
          <w:rFonts w:ascii="Times New Roman" w:hAnsi="Times New Roman"/>
          <w:kern w:val="36"/>
          <w:sz w:val="28"/>
          <w:szCs w:val="28"/>
          <w:lang w:eastAsia="ru-RU"/>
        </w:rPr>
        <w:t>сентябрь 2024</w:t>
      </w:r>
      <w:r>
        <w:rPr>
          <w:rFonts w:ascii="Times New Roman" w:hAnsi="Times New Roman"/>
          <w:sz w:val="28"/>
          <w:szCs w:val="28"/>
        </w:rPr>
        <w:t xml:space="preserve"> года стали вопросы:</w:t>
      </w:r>
    </w:p>
    <w:p w:rsidR="007A7CE7" w:rsidRDefault="007A7CE7" w:rsidP="007A7C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«Социальная сфера» - 0 % (в </w:t>
      </w:r>
      <w:r w:rsidR="00D65041">
        <w:rPr>
          <w:rFonts w:ascii="Times New Roman" w:hAnsi="Times New Roman"/>
          <w:kern w:val="36"/>
          <w:sz w:val="28"/>
          <w:szCs w:val="28"/>
          <w:lang w:eastAsia="ru-RU"/>
        </w:rPr>
        <w:t>августе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– 0 %);</w:t>
      </w:r>
    </w:p>
    <w:p w:rsidR="007A7CE7" w:rsidRDefault="007A7CE7" w:rsidP="007A7CE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«Экономика» -  80 % (в </w:t>
      </w:r>
      <w:r w:rsidR="00D65041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2023 г. – 10 %);</w:t>
      </w:r>
    </w:p>
    <w:p w:rsidR="007A7CE7" w:rsidRDefault="007A7CE7" w:rsidP="007A7CE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«Оборона. Безопасность. Законность» - 10 % (в </w:t>
      </w:r>
      <w:r w:rsidR="00D65041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2023 г. – 80 %);</w:t>
      </w:r>
    </w:p>
    <w:p w:rsidR="007A7CE7" w:rsidRDefault="007A7CE7" w:rsidP="007A7CE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«Жилищно-коммунальное хозяйство» - 10 % (</w:t>
      </w:r>
      <w:r w:rsidR="00D65041">
        <w:rPr>
          <w:rFonts w:ascii="Times New Roman" w:hAnsi="Times New Roman"/>
          <w:sz w:val="28"/>
          <w:szCs w:val="28"/>
        </w:rPr>
        <w:t>в августе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2023 г. – 10 %).</w:t>
      </w:r>
    </w:p>
    <w:p w:rsidR="007A7CE7" w:rsidRDefault="007A7CE7" w:rsidP="007A7CE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7CE7" w:rsidRDefault="007A7CE7" w:rsidP="007A7CE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E3A675" wp14:editId="4075949F">
            <wp:extent cx="5543550" cy="32575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A7CE7" w:rsidRDefault="007A7CE7" w:rsidP="007A7CE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CE7" w:rsidRDefault="007A7CE7" w:rsidP="007A7CE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администрации Барлакского сельсовета прилагают все усилия для организации решения проблем граждан, заявленных в обращениях, заявлениях, жалобах, по мере необходимости встречаются с гражданами с целью детального изучения проблемы, выяснения нарушений и принятии соответствующих мер. На основании выездов принимаются обоснованные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решения по обращению гражданина и направляются письменные мотивированные ответы в сроки, установленные законодательством РФ. </w:t>
      </w:r>
    </w:p>
    <w:p w:rsidR="007A7CE7" w:rsidRDefault="007A7CE7" w:rsidP="007A7CE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работу с обращениями граждан, администрация Барлакского сельсовета будет продолжать активнее применять разнообразные «некабинетные» формы работы с привлечением общественности (встречи с населением, сходы граждан, встречи в трудовых коллективах и др.), применять меры дисциплинарной ответственности за нарушение порядка рассмотрения обращений в каждом случае их выявления, для разъяснительной работы с населением совершенствовать аналитическую работу и шире использовать средства массовой информации.</w:t>
      </w:r>
    </w:p>
    <w:p w:rsidR="007A7CE7" w:rsidRDefault="007A7CE7" w:rsidP="007A7CE7"/>
    <w:p w:rsidR="0034036A" w:rsidRDefault="0034036A"/>
    <w:sectPr w:rsidR="0034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4F"/>
    <w:rsid w:val="0034036A"/>
    <w:rsid w:val="007A7CE7"/>
    <w:rsid w:val="00D23D4F"/>
    <w:rsid w:val="00D6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5767"/>
  <w15:chartTrackingRefBased/>
  <w15:docId w15:val="{9271EEE5-1BE6-4BB9-88ED-3D7187D5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C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C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Социальная сфера</c:v>
                </c:pt>
                <c:pt idx="1">
                  <c:v>Экономика</c:v>
                </c:pt>
                <c:pt idx="2">
                  <c:v>Оборона…</c:v>
                </c:pt>
                <c:pt idx="3">
                  <c:v>ЖКХ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80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D2-4D32-8048-865B41D0B3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Социальная сфера</c:v>
                </c:pt>
                <c:pt idx="1">
                  <c:v>Экономика</c:v>
                </c:pt>
                <c:pt idx="2">
                  <c:v>Оборона…</c:v>
                </c:pt>
                <c:pt idx="3">
                  <c:v>ЖКХ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10</c:v>
                </c:pt>
                <c:pt idx="2">
                  <c:v>80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D2-4D32-8048-865B41D0B3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55075584"/>
        <c:axId val="55077120"/>
        <c:axId val="0"/>
      </c:bar3DChart>
      <c:catAx>
        <c:axId val="55075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5077120"/>
        <c:crosses val="autoZero"/>
        <c:auto val="1"/>
        <c:lblAlgn val="ctr"/>
        <c:lblOffset val="100"/>
        <c:noMultiLvlLbl val="0"/>
      </c:catAx>
      <c:valAx>
        <c:axId val="5507712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55075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2024-10-03T05:30:00Z</dcterms:created>
  <dcterms:modified xsi:type="dcterms:W3CDTF">2024-10-03T05:35:00Z</dcterms:modified>
</cp:coreProperties>
</file>