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485A" w14:textId="76AA4985" w:rsidR="00440FB1" w:rsidRDefault="00CB594B" w:rsidP="00440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</w:t>
      </w:r>
      <w:r w:rsidR="00440FB1" w:rsidRPr="00E82BEE">
        <w:rPr>
          <w:rFonts w:ascii="Times New Roman" w:hAnsi="Times New Roman" w:cs="Times New Roman"/>
          <w:b/>
          <w:sz w:val="28"/>
          <w:szCs w:val="28"/>
        </w:rPr>
        <w:t>рмационно-аналитический обзор обращений и запросов граждан, объединений граждан, в том числе юридических лиц, поступ</w:t>
      </w:r>
      <w:r>
        <w:rPr>
          <w:rFonts w:ascii="Times New Roman" w:hAnsi="Times New Roman" w:cs="Times New Roman"/>
          <w:b/>
          <w:sz w:val="28"/>
          <w:szCs w:val="28"/>
        </w:rPr>
        <w:t>ивших в администрацию Барлакского сельсовета</w:t>
      </w:r>
      <w:r w:rsidR="00440FB1" w:rsidRPr="00E82BEE">
        <w:rPr>
          <w:rFonts w:ascii="Times New Roman" w:hAnsi="Times New Roman" w:cs="Times New Roman"/>
          <w:b/>
          <w:sz w:val="28"/>
          <w:szCs w:val="28"/>
        </w:rPr>
        <w:t xml:space="preserve"> Мошковского района Новосибирской области в </w:t>
      </w:r>
      <w:r w:rsidR="008E47CE">
        <w:rPr>
          <w:rFonts w:ascii="Times New Roman" w:hAnsi="Times New Roman" w:cs="Times New Roman"/>
          <w:b/>
          <w:sz w:val="28"/>
          <w:szCs w:val="28"/>
        </w:rPr>
        <w:t>марте 202</w:t>
      </w:r>
      <w:r w:rsidR="00721105">
        <w:rPr>
          <w:rFonts w:ascii="Times New Roman" w:hAnsi="Times New Roman" w:cs="Times New Roman"/>
          <w:b/>
          <w:sz w:val="28"/>
          <w:szCs w:val="28"/>
        </w:rPr>
        <w:t>5</w:t>
      </w:r>
      <w:r w:rsidR="00440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FB1" w:rsidRPr="00E82BEE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68A59ADB" w14:textId="77777777" w:rsidR="00440FB1" w:rsidRDefault="00440FB1" w:rsidP="00440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2AEA2" w14:textId="77777777" w:rsidR="00440FB1" w:rsidRDefault="00440FB1" w:rsidP="00440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6245FC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E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обращений граждан, организаций и общественных объединени</w:t>
      </w:r>
      <w:r w:rsidR="00CB594B">
        <w:rPr>
          <w:rFonts w:ascii="Times New Roman" w:hAnsi="Times New Roman" w:cs="Times New Roman"/>
          <w:sz w:val="28"/>
          <w:szCs w:val="28"/>
        </w:rPr>
        <w:t>й, адресованных Главе 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области, организованно и ведется в соответствии с действующим федеральным законодательством, правовыми актами Новосибирской области и Мошковского района. Организацию по своевременному и полному рассмотрению обращений граждан осуществляется </w:t>
      </w:r>
      <w:r w:rsidR="008E47CE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B594B">
        <w:rPr>
          <w:rFonts w:ascii="Times New Roman" w:hAnsi="Times New Roman" w:cs="Times New Roman"/>
          <w:sz w:val="28"/>
          <w:szCs w:val="28"/>
        </w:rPr>
        <w:t>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 наделённым полномочиями по работе с обращениями граждан. </w:t>
      </w:r>
    </w:p>
    <w:p w14:paraId="302392D0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граждан, представителям организаций и общественных   объедине</w:t>
      </w:r>
      <w:r w:rsidR="00CB594B">
        <w:rPr>
          <w:rFonts w:ascii="Times New Roman" w:hAnsi="Times New Roman" w:cs="Times New Roman"/>
          <w:sz w:val="28"/>
          <w:szCs w:val="28"/>
        </w:rPr>
        <w:t>ний обратится к главе 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 реализовано путем направления письменных обращений по почте, в форме электронного документа на офици</w:t>
      </w:r>
      <w:r w:rsidR="00CB594B">
        <w:rPr>
          <w:rFonts w:ascii="Times New Roman" w:hAnsi="Times New Roman" w:cs="Times New Roman"/>
          <w:sz w:val="28"/>
          <w:szCs w:val="28"/>
        </w:rPr>
        <w:t>альном интернет-сайте Барлакского сельсовета (</w:t>
      </w:r>
      <w:r w:rsidR="00CB594B" w:rsidRPr="00CB594B">
        <w:rPr>
          <w:rFonts w:ascii="Times New Roman" w:hAnsi="Times New Roman" w:cs="Times New Roman"/>
          <w:sz w:val="28"/>
          <w:szCs w:val="28"/>
        </w:rPr>
        <w:t>https://barlak.nso.ru/</w:t>
      </w:r>
      <w:r>
        <w:rPr>
          <w:rFonts w:ascii="Times New Roman" w:hAnsi="Times New Roman" w:cs="Times New Roman"/>
          <w:sz w:val="28"/>
          <w:szCs w:val="28"/>
        </w:rPr>
        <w:t xml:space="preserve">), а также лично на личных приемах граждан главой </w:t>
      </w:r>
      <w:r w:rsidR="00CB594B">
        <w:rPr>
          <w:rFonts w:ascii="Times New Roman" w:hAnsi="Times New Roman" w:cs="Times New Roman"/>
          <w:sz w:val="28"/>
          <w:szCs w:val="28"/>
        </w:rPr>
        <w:t>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области.</w:t>
      </w:r>
      <w:r w:rsidR="00CB5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40D3A" w14:textId="61BB2A3C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47CE">
        <w:rPr>
          <w:rFonts w:ascii="Times New Roman" w:hAnsi="Times New Roman" w:cs="Times New Roman"/>
          <w:sz w:val="28"/>
          <w:szCs w:val="28"/>
        </w:rPr>
        <w:t>марте 202</w:t>
      </w:r>
      <w:r w:rsidR="00BD06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CB594B">
        <w:rPr>
          <w:rFonts w:ascii="Times New Roman" w:hAnsi="Times New Roman" w:cs="Times New Roman"/>
          <w:sz w:val="28"/>
          <w:szCs w:val="28"/>
        </w:rPr>
        <w:t>Барлакского сельсовет</w:t>
      </w:r>
      <w:r w:rsidR="009118A1">
        <w:rPr>
          <w:rFonts w:ascii="Times New Roman" w:hAnsi="Times New Roman" w:cs="Times New Roman"/>
          <w:sz w:val="28"/>
          <w:szCs w:val="28"/>
        </w:rPr>
        <w:t>а</w:t>
      </w:r>
      <w:r w:rsidR="008E47CE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D06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E47CE">
        <w:rPr>
          <w:rFonts w:ascii="Times New Roman" w:hAnsi="Times New Roman" w:cs="Times New Roman"/>
          <w:sz w:val="28"/>
          <w:szCs w:val="28"/>
        </w:rPr>
        <w:t>исьменных обращения (202</w:t>
      </w:r>
      <w:r w:rsidR="00BD0657">
        <w:rPr>
          <w:rFonts w:ascii="Times New Roman" w:hAnsi="Times New Roman" w:cs="Times New Roman"/>
          <w:sz w:val="28"/>
          <w:szCs w:val="28"/>
        </w:rPr>
        <w:t>4</w:t>
      </w:r>
      <w:r w:rsidR="008E47CE">
        <w:rPr>
          <w:rFonts w:ascii="Times New Roman" w:hAnsi="Times New Roman" w:cs="Times New Roman"/>
          <w:sz w:val="28"/>
          <w:szCs w:val="28"/>
        </w:rPr>
        <w:t xml:space="preserve"> г. – </w:t>
      </w:r>
      <w:r w:rsidR="00BD0657">
        <w:rPr>
          <w:rFonts w:ascii="Times New Roman" w:hAnsi="Times New Roman" w:cs="Times New Roman"/>
          <w:sz w:val="28"/>
          <w:szCs w:val="28"/>
        </w:rPr>
        <w:t>6</w:t>
      </w:r>
      <w:r w:rsidR="009118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3C57D6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2B0EA" w14:textId="31CB3D02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обращения, пост</w:t>
      </w:r>
      <w:r w:rsidR="006772D7">
        <w:rPr>
          <w:rFonts w:ascii="Times New Roman" w:hAnsi="Times New Roman" w:cs="Times New Roman"/>
          <w:sz w:val="28"/>
          <w:szCs w:val="28"/>
        </w:rPr>
        <w:t xml:space="preserve">упившие в </w:t>
      </w:r>
      <w:r w:rsidR="008E47CE">
        <w:rPr>
          <w:rFonts w:ascii="Times New Roman" w:hAnsi="Times New Roman" w:cs="Times New Roman"/>
          <w:sz w:val="28"/>
          <w:szCs w:val="28"/>
        </w:rPr>
        <w:t>марте 202</w:t>
      </w:r>
      <w:r w:rsidR="00BD0657">
        <w:rPr>
          <w:rFonts w:ascii="Times New Roman" w:hAnsi="Times New Roman" w:cs="Times New Roman"/>
          <w:sz w:val="28"/>
          <w:szCs w:val="28"/>
        </w:rPr>
        <w:t>5</w:t>
      </w:r>
      <w:r w:rsidR="006772D7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772D7">
        <w:rPr>
          <w:rFonts w:ascii="Times New Roman" w:hAnsi="Times New Roman" w:cs="Times New Roman"/>
          <w:sz w:val="28"/>
          <w:szCs w:val="28"/>
        </w:rPr>
        <w:t>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были по вопросам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657">
        <w:rPr>
          <w:rFonts w:ascii="Times New Roman" w:hAnsi="Times New Roman" w:cs="Times New Roman"/>
          <w:b/>
          <w:sz w:val="28"/>
          <w:szCs w:val="28"/>
        </w:rPr>
        <w:t>строительство и реконструкция дорог, уборка снега, комплексное благоустройство, вопросы частных домовладений.</w:t>
      </w:r>
    </w:p>
    <w:p w14:paraId="0749EABC" w14:textId="74396644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администрации </w:t>
      </w:r>
      <w:r w:rsidR="006772D7">
        <w:rPr>
          <w:rFonts w:ascii="Times New Roman" w:hAnsi="Times New Roman" w:cs="Times New Roman"/>
          <w:sz w:val="28"/>
          <w:szCs w:val="28"/>
        </w:rPr>
        <w:t>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в</w:t>
      </w:r>
      <w:r w:rsidR="008E47CE">
        <w:rPr>
          <w:rFonts w:ascii="Times New Roman" w:hAnsi="Times New Roman" w:cs="Times New Roman"/>
          <w:sz w:val="28"/>
          <w:szCs w:val="28"/>
        </w:rPr>
        <w:t xml:space="preserve"> марте 202</w:t>
      </w:r>
      <w:r w:rsidR="00BD0657">
        <w:rPr>
          <w:rFonts w:ascii="Times New Roman" w:hAnsi="Times New Roman" w:cs="Times New Roman"/>
          <w:sz w:val="28"/>
          <w:szCs w:val="28"/>
        </w:rPr>
        <w:t xml:space="preserve">5 </w:t>
      </w:r>
      <w:r w:rsidR="008E47CE">
        <w:rPr>
          <w:rFonts w:ascii="Times New Roman" w:hAnsi="Times New Roman" w:cs="Times New Roman"/>
          <w:sz w:val="28"/>
          <w:szCs w:val="28"/>
        </w:rPr>
        <w:t>года обратил</w:t>
      </w:r>
      <w:r w:rsidR="00BD0657">
        <w:rPr>
          <w:rFonts w:ascii="Times New Roman" w:hAnsi="Times New Roman" w:cs="Times New Roman"/>
          <w:sz w:val="28"/>
          <w:szCs w:val="28"/>
        </w:rPr>
        <w:t>ось 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A1504">
        <w:rPr>
          <w:rFonts w:ascii="Times New Roman" w:hAnsi="Times New Roman" w:cs="Times New Roman"/>
          <w:sz w:val="28"/>
          <w:szCs w:val="28"/>
        </w:rPr>
        <w:t xml:space="preserve"> (202</w:t>
      </w:r>
      <w:r w:rsidR="00BD0657">
        <w:rPr>
          <w:rFonts w:ascii="Times New Roman" w:hAnsi="Times New Roman" w:cs="Times New Roman"/>
          <w:sz w:val="28"/>
          <w:szCs w:val="28"/>
        </w:rPr>
        <w:t>4</w:t>
      </w:r>
      <w:r w:rsidR="00DA1504">
        <w:rPr>
          <w:rFonts w:ascii="Times New Roman" w:hAnsi="Times New Roman" w:cs="Times New Roman"/>
          <w:sz w:val="28"/>
          <w:szCs w:val="28"/>
        </w:rPr>
        <w:t xml:space="preserve"> год</w:t>
      </w:r>
      <w:r w:rsidR="00971E81">
        <w:rPr>
          <w:rFonts w:ascii="Times New Roman" w:hAnsi="Times New Roman" w:cs="Times New Roman"/>
          <w:sz w:val="28"/>
          <w:szCs w:val="28"/>
        </w:rPr>
        <w:t xml:space="preserve"> </w:t>
      </w:r>
      <w:r w:rsidR="008E47CE">
        <w:rPr>
          <w:rFonts w:ascii="Times New Roman" w:hAnsi="Times New Roman" w:cs="Times New Roman"/>
          <w:sz w:val="28"/>
          <w:szCs w:val="28"/>
        </w:rPr>
        <w:t xml:space="preserve">- </w:t>
      </w:r>
      <w:r w:rsidR="00BD06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BEED16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письменным и устным обращениям к главе </w:t>
      </w:r>
      <w:r w:rsidR="006772D7">
        <w:rPr>
          <w:rFonts w:ascii="Times New Roman" w:hAnsi="Times New Roman" w:cs="Times New Roman"/>
          <w:sz w:val="28"/>
          <w:szCs w:val="28"/>
        </w:rPr>
        <w:t>Барлакского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даны ответы с соблюдением сроков исполнения.  </w:t>
      </w:r>
    </w:p>
    <w:p w14:paraId="6C9A4712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574D2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FA315" w14:textId="77777777" w:rsidR="00440FB1" w:rsidRDefault="00440FB1" w:rsidP="00440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26A05424" w14:textId="77777777" w:rsidR="00440FB1" w:rsidRDefault="00440FB1" w:rsidP="0044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FC8B80D" w14:textId="77777777" w:rsidR="00440FB1" w:rsidRDefault="00440FB1" w:rsidP="0044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249B5CD" w14:textId="77777777" w:rsidR="00440FB1" w:rsidRDefault="00440FB1" w:rsidP="0044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0D01C50" w14:textId="77777777" w:rsidR="00440FB1" w:rsidRDefault="00440FB1" w:rsidP="0044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ADB14AA" w14:textId="77777777" w:rsidR="006772D7" w:rsidRDefault="006772D7" w:rsidP="0044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1B481F2" w14:textId="77777777" w:rsidR="00440FB1" w:rsidRPr="00800E15" w:rsidRDefault="00440FB1" w:rsidP="00440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0E15">
        <w:rPr>
          <w:rFonts w:ascii="Times New Roman" w:hAnsi="Times New Roman" w:cs="Times New Roman"/>
          <w:b/>
          <w:sz w:val="48"/>
          <w:szCs w:val="48"/>
        </w:rPr>
        <w:t>Обращения по тематике</w:t>
      </w:r>
    </w:p>
    <w:p w14:paraId="74E9DFA0" w14:textId="77777777" w:rsidR="00440FB1" w:rsidRDefault="00DD01E8" w:rsidP="00440FB1">
      <w:pPr>
        <w:pStyle w:val="11"/>
        <w:spacing w:line="276" w:lineRule="auto"/>
        <w:ind w:left="519" w:right="531" w:hanging="1"/>
        <w:rPr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34FE9A" wp14:editId="48F271C9">
            <wp:simplePos x="0" y="0"/>
            <wp:positionH relativeFrom="column">
              <wp:posOffset>0</wp:posOffset>
            </wp:positionH>
            <wp:positionV relativeFrom="paragraph">
              <wp:posOffset>370840</wp:posOffset>
            </wp:positionV>
            <wp:extent cx="54768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62" y="21522"/>
                <wp:lineTo x="215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93"/>
    <w:rsid w:val="0029675B"/>
    <w:rsid w:val="00317A93"/>
    <w:rsid w:val="00440FB1"/>
    <w:rsid w:val="006772D7"/>
    <w:rsid w:val="00721105"/>
    <w:rsid w:val="008B5218"/>
    <w:rsid w:val="008E47CE"/>
    <w:rsid w:val="009118A1"/>
    <w:rsid w:val="00971E81"/>
    <w:rsid w:val="00B10C09"/>
    <w:rsid w:val="00BD0657"/>
    <w:rsid w:val="00CB594B"/>
    <w:rsid w:val="00D40940"/>
    <w:rsid w:val="00DA1504"/>
    <w:rsid w:val="00D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7D0D"/>
  <w15:chartTrackingRefBased/>
  <w15:docId w15:val="{4FE5C0B8-BFAE-40BF-8D6C-1BB984B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F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FB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40FB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40FB1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по тематике</c:v>
                </c:pt>
              </c:strCache>
            </c:strRef>
          </c:tx>
          <c:explosion val="2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EE-406F-ABE6-2D9D89B4359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EE-406F-ABE6-2D9D89B4359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EE-406F-ABE6-2D9D89B4359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EE-406F-ABE6-2D9D89B4359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EE-406F-ABE6-2D9D89B43591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0.15</c:v>
                </c:pt>
                <c:pt idx="4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EE-406F-ABE6-2D9D89B4359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069974458566964"/>
          <c:y val="0.21284323972777736"/>
          <c:w val="0.28906353116608985"/>
          <c:h val="0.75443105010103828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2025-04-23T07:07:00Z</dcterms:created>
  <dcterms:modified xsi:type="dcterms:W3CDTF">2025-04-23T07:13:00Z</dcterms:modified>
</cp:coreProperties>
</file>