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7F" w:rsidRDefault="00A07F7F" w:rsidP="00A07F7F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A07F7F" w:rsidRDefault="00A07F7F" w:rsidP="00A07F7F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IV</w:t>
      </w:r>
      <w:r w:rsidRPr="007F51C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300685">
        <w:rPr>
          <w:rFonts w:ascii="Times New Roman" w:hAnsi="Times New Roman"/>
          <w:b/>
          <w:kern w:val="36"/>
          <w:sz w:val="28"/>
          <w:szCs w:val="28"/>
          <w:lang w:eastAsia="ru-RU"/>
        </w:rPr>
        <w:t>квартал 2024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A07F7F" w:rsidRDefault="00A07F7F" w:rsidP="00A07F7F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A07F7F" w:rsidRDefault="00A07F7F" w:rsidP="00A07F7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Барлакского сельсовета Мошковского района Нов</w:t>
      </w:r>
      <w:r w:rsidR="002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осибирской области обратилось </w:t>
      </w:r>
      <w:r w:rsidR="006B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6B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="00CC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C61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CC6174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 – 18 граждан)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:rsidR="00A07F7F" w:rsidRDefault="00A07F7F" w:rsidP="00A07F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7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письменно;</w:t>
      </w:r>
    </w:p>
    <w:p w:rsidR="006B70D1" w:rsidRDefault="006B70D1" w:rsidP="00A07F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личный прием - 6 граждан;</w:t>
      </w:r>
    </w:p>
    <w:p w:rsidR="00A07F7F" w:rsidRDefault="00A07F7F" w:rsidP="00A07F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по справочному телефону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6B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F7F" w:rsidRDefault="00A07F7F" w:rsidP="00A07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A07F7F" w:rsidRDefault="00A07F7F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4854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7F51C2">
        <w:rPr>
          <w:rFonts w:ascii="Times New Roman" w:hAnsi="Times New Roman"/>
          <w:sz w:val="28"/>
          <w:szCs w:val="28"/>
        </w:rPr>
        <w:t xml:space="preserve"> </w:t>
      </w:r>
      <w:r w:rsidR="00CC6174">
        <w:rPr>
          <w:rFonts w:ascii="Times New Roman" w:hAnsi="Times New Roman"/>
          <w:sz w:val="28"/>
          <w:szCs w:val="28"/>
        </w:rPr>
        <w:t xml:space="preserve">квартал 2024 </w:t>
      </w:r>
      <w:r>
        <w:rPr>
          <w:rFonts w:ascii="Times New Roman" w:hAnsi="Times New Roman"/>
          <w:sz w:val="28"/>
          <w:szCs w:val="28"/>
        </w:rPr>
        <w:t xml:space="preserve">года стали вопросы: </w:t>
      </w:r>
    </w:p>
    <w:p w:rsidR="00A07F7F" w:rsidRDefault="00A07F7F" w:rsidP="00A07F7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5499">
        <w:rPr>
          <w:rFonts w:ascii="Times New Roman" w:hAnsi="Times New Roman"/>
          <w:sz w:val="28"/>
          <w:szCs w:val="28"/>
        </w:rPr>
        <w:t xml:space="preserve"> </w:t>
      </w:r>
      <w:r w:rsidR="00981577">
        <w:rPr>
          <w:rFonts w:ascii="Times New Roman" w:hAnsi="Times New Roman"/>
          <w:sz w:val="28"/>
          <w:szCs w:val="28"/>
        </w:rPr>
        <w:t>уборка снега</w:t>
      </w:r>
      <w:r>
        <w:rPr>
          <w:rFonts w:ascii="Times New Roman" w:hAnsi="Times New Roman"/>
          <w:sz w:val="28"/>
          <w:szCs w:val="28"/>
        </w:rPr>
        <w:t>;</w:t>
      </w:r>
    </w:p>
    <w:p w:rsidR="00A07F7F" w:rsidRDefault="00A07F7F" w:rsidP="00A07F7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5499">
        <w:rPr>
          <w:rFonts w:ascii="Times New Roman" w:hAnsi="Times New Roman"/>
          <w:sz w:val="28"/>
          <w:szCs w:val="28"/>
        </w:rPr>
        <w:t xml:space="preserve"> </w:t>
      </w:r>
      <w:r w:rsidR="002229E2">
        <w:rPr>
          <w:rFonts w:ascii="Times New Roman" w:hAnsi="Times New Roman"/>
          <w:sz w:val="28"/>
          <w:szCs w:val="28"/>
        </w:rPr>
        <w:t>вопросы частного домовладения</w:t>
      </w:r>
      <w:r>
        <w:rPr>
          <w:rFonts w:ascii="Times New Roman" w:hAnsi="Times New Roman"/>
          <w:sz w:val="28"/>
          <w:szCs w:val="28"/>
        </w:rPr>
        <w:t>;</w:t>
      </w:r>
    </w:p>
    <w:p w:rsidR="00A07F7F" w:rsidRDefault="00A07F7F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577">
        <w:rPr>
          <w:rFonts w:ascii="Times New Roman" w:hAnsi="Times New Roman"/>
          <w:sz w:val="28"/>
          <w:szCs w:val="28"/>
        </w:rPr>
        <w:t>ненадлежащее содержание домашних животных</w:t>
      </w:r>
      <w:r>
        <w:rPr>
          <w:rFonts w:ascii="Times New Roman" w:hAnsi="Times New Roman"/>
          <w:sz w:val="28"/>
          <w:szCs w:val="28"/>
        </w:rPr>
        <w:t>;</w:t>
      </w:r>
    </w:p>
    <w:p w:rsidR="00A07F7F" w:rsidRDefault="00A07F7F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5499">
        <w:rPr>
          <w:rFonts w:ascii="Times New Roman" w:hAnsi="Times New Roman"/>
          <w:sz w:val="28"/>
          <w:szCs w:val="28"/>
        </w:rPr>
        <w:t>уличное освещение</w:t>
      </w:r>
      <w:r w:rsidR="002647D3">
        <w:rPr>
          <w:rFonts w:ascii="Times New Roman" w:hAnsi="Times New Roman"/>
          <w:sz w:val="28"/>
          <w:szCs w:val="28"/>
        </w:rPr>
        <w:t>;</w:t>
      </w:r>
    </w:p>
    <w:p w:rsidR="002647D3" w:rsidRDefault="002647D3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F7F" w:rsidRDefault="00A07F7F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7CD2E1" wp14:editId="2FB2F1AF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747AD" w:rsidRDefault="006747AD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F7F" w:rsidRDefault="00A07F7F" w:rsidP="00A07F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Специалистом управления прослеживается ход исполнения всех обращений, поступающих в администрацию сельсовета. Кроме этого, специалист осуществляет контроль за сроками рассмотрения обращений граждан, </w:t>
      </w:r>
      <w:r>
        <w:rPr>
          <w:rFonts w:ascii="Times New Roman" w:hAnsi="Times New Roman"/>
          <w:sz w:val="28"/>
          <w:szCs w:val="28"/>
        </w:rPr>
        <w:lastRenderedPageBreak/>
        <w:t xml:space="preserve">контролирует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A07F7F" w:rsidRDefault="00A07F7F" w:rsidP="00A07F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:rsidR="00A07F7F" w:rsidRDefault="00A07F7F" w:rsidP="00A07F7F"/>
    <w:p w:rsidR="00A07F7F" w:rsidRDefault="00A07F7F" w:rsidP="00A07F7F"/>
    <w:p w:rsidR="00A07F7F" w:rsidRDefault="00A07F7F" w:rsidP="00A07F7F"/>
    <w:p w:rsidR="00A07F7F" w:rsidRDefault="00A07F7F" w:rsidP="00A07F7F"/>
    <w:p w:rsidR="00A07F7F" w:rsidRDefault="00A07F7F" w:rsidP="00A07F7F"/>
    <w:p w:rsidR="00A07F7F" w:rsidRDefault="00A07F7F" w:rsidP="00A07F7F"/>
    <w:p w:rsidR="00BE0C85" w:rsidRDefault="00BE0C85">
      <w:bookmarkStart w:id="0" w:name="_GoBack"/>
      <w:bookmarkEnd w:id="0"/>
    </w:p>
    <w:sectPr w:rsidR="00BE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89"/>
    <w:rsid w:val="0018051F"/>
    <w:rsid w:val="002229E2"/>
    <w:rsid w:val="00234789"/>
    <w:rsid w:val="002647D3"/>
    <w:rsid w:val="00300685"/>
    <w:rsid w:val="00485499"/>
    <w:rsid w:val="006747AD"/>
    <w:rsid w:val="006B70D1"/>
    <w:rsid w:val="007558B5"/>
    <w:rsid w:val="008B65EE"/>
    <w:rsid w:val="00981577"/>
    <w:rsid w:val="00A07F7F"/>
    <w:rsid w:val="00BE0C85"/>
    <w:rsid w:val="00C55510"/>
    <w:rsid w:val="00CC6174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2A60"/>
  <w15:chartTrackingRefBased/>
  <w15:docId w15:val="{606AF2C7-274F-45FD-9864-24D909AF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по тематике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2C-4C08-8361-6BCEB160B0C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2C-4C08-8361-6BCEB160B0CA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2C-4C08-8361-6BCEB160B0CA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2C-4C08-8361-6BCEB160B0CA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62C-4C08-8361-6BCEB160B0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Жилищно-коммунальная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0.1</c:v>
                </c:pt>
                <c:pt idx="2">
                  <c:v>0.05</c:v>
                </c:pt>
                <c:pt idx="3">
                  <c:v>0.2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62C-4C08-8361-6BCEB160B0C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2024-04-19T07:52:00Z</dcterms:created>
  <dcterms:modified xsi:type="dcterms:W3CDTF">2025-01-27T03:07:00Z</dcterms:modified>
</cp:coreProperties>
</file>