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БАРЛАКСКОГО СЕЛЬСОВЕТА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E17521" w:rsidRDefault="00E17521" w:rsidP="00E175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521" w:rsidRDefault="00E00CA7" w:rsidP="00E17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17521">
        <w:rPr>
          <w:rFonts w:ascii="Times New Roman" w:hAnsi="Times New Roman"/>
          <w:sz w:val="28"/>
          <w:szCs w:val="28"/>
        </w:rPr>
        <w:t>т 20.05.2024 № 21</w:t>
      </w:r>
    </w:p>
    <w:p w:rsidR="00E17521" w:rsidRDefault="00E17521" w:rsidP="00E175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691E5C" w:rsidRDefault="00691E5C" w:rsidP="00691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</w:t>
      </w:r>
      <w:r w:rsidR="00E17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остановление администрации Барлакского сельсовета Мошковского района Новосибирской области от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10.03.2016 № </w:t>
      </w:r>
      <w:r w:rsidR="00E17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72 «Об утверждении административного регламента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E17521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по </w:t>
      </w:r>
      <w:r w:rsidR="00E17521">
        <w:rPr>
          <w:rFonts w:ascii="Times New Roman" w:hAnsi="Times New Roman"/>
          <w:b/>
          <w:sz w:val="28"/>
          <w:szCs w:val="28"/>
        </w:rPr>
        <w:t>присвоению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7521">
        <w:rPr>
          <w:rFonts w:ascii="Times New Roman" w:hAnsi="Times New Roman"/>
          <w:b/>
          <w:sz w:val="28"/>
          <w:szCs w:val="28"/>
        </w:rPr>
        <w:t>и аннулированию адресов»</w:t>
      </w:r>
    </w:p>
    <w:p w:rsidR="00E17521" w:rsidRDefault="00E17521" w:rsidP="00E17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7521" w:rsidRPr="00E00CA7" w:rsidRDefault="00E17521" w:rsidP="00E00C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CA7">
        <w:rPr>
          <w:rFonts w:ascii="Times New Roman" w:hAnsi="Times New Roman"/>
          <w:sz w:val="28"/>
          <w:szCs w:val="28"/>
        </w:rPr>
        <w:t xml:space="preserve">В соответствии с </w:t>
      </w:r>
      <w:r w:rsidR="00E00CA7">
        <w:rPr>
          <w:rFonts w:ascii="Times New Roman" w:hAnsi="Times New Roman"/>
          <w:sz w:val="28"/>
          <w:szCs w:val="28"/>
        </w:rPr>
        <w:t xml:space="preserve">Постановлением </w:t>
      </w:r>
      <w:r w:rsidR="00F13106" w:rsidRPr="00E00CA7">
        <w:rPr>
          <w:rFonts w:ascii="Times New Roman" w:hAnsi="Times New Roman"/>
          <w:sz w:val="28"/>
          <w:szCs w:val="28"/>
        </w:rPr>
        <w:t>Правительства Российской Федерации от 19.11.2014 № 1221 «Об утверждении Правил присвоения, изменения и аннулирования адресов»</w:t>
      </w:r>
      <w:r w:rsidRPr="00E00CA7">
        <w:rPr>
          <w:rFonts w:ascii="Times New Roman" w:hAnsi="Times New Roman"/>
          <w:sz w:val="28"/>
          <w:szCs w:val="28"/>
        </w:rPr>
        <w:t xml:space="preserve">, </w:t>
      </w:r>
      <w:r w:rsidR="00F13106" w:rsidRPr="00E00CA7">
        <w:rPr>
          <w:rFonts w:ascii="Times New Roman" w:hAnsi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</w:t>
      </w:r>
      <w:r w:rsidRPr="00E00CA7">
        <w:rPr>
          <w:rFonts w:ascii="Times New Roman" w:hAnsi="Times New Roman"/>
          <w:sz w:val="28"/>
          <w:szCs w:val="28"/>
        </w:rPr>
        <w:t xml:space="preserve">, </w:t>
      </w:r>
    </w:p>
    <w:p w:rsidR="00E00CA7" w:rsidRDefault="00E17521" w:rsidP="00E0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0C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691E5C" w:rsidRPr="00691E5C" w:rsidRDefault="009E5F76" w:rsidP="00691E5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>1.</w:t>
      </w:r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  <w:r w:rsidR="00691E5C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691E5C" w:rsidRPr="00D74B72">
        <w:rPr>
          <w:rFonts w:ascii="Times New Roman" w:hAnsi="Times New Roman"/>
          <w:color w:val="000000"/>
          <w:sz w:val="28"/>
          <w:szCs w:val="28"/>
        </w:rPr>
        <w:t xml:space="preserve">следующие изменения в </w:t>
      </w:r>
      <w:r w:rsidR="00691E5C" w:rsidRPr="00691E5C">
        <w:rPr>
          <w:rFonts w:ascii="Times New Roman" w:hAnsi="Times New Roman"/>
          <w:color w:val="000000"/>
          <w:sz w:val="28"/>
          <w:szCs w:val="28"/>
        </w:rPr>
        <w:t>постановление администрации Барлакского сельсовета Мошковского района Новосибирской области от 10.03.2016 № 72 «Об утвержден</w:t>
      </w:r>
      <w:r w:rsidR="00691E5C">
        <w:rPr>
          <w:rFonts w:ascii="Times New Roman" w:hAnsi="Times New Roman"/>
          <w:color w:val="000000"/>
          <w:sz w:val="28"/>
          <w:szCs w:val="28"/>
        </w:rPr>
        <w:t xml:space="preserve">ии административного регламента </w:t>
      </w:r>
      <w:r w:rsidR="00691E5C" w:rsidRPr="00691E5C">
        <w:rPr>
          <w:rFonts w:ascii="Times New Roman" w:hAnsi="Times New Roman"/>
          <w:color w:val="000000"/>
          <w:sz w:val="28"/>
          <w:szCs w:val="28"/>
        </w:rPr>
        <w:t>предоставления мун</w:t>
      </w:r>
      <w:r w:rsidR="00691E5C">
        <w:rPr>
          <w:rFonts w:ascii="Times New Roman" w:hAnsi="Times New Roman"/>
          <w:color w:val="000000"/>
          <w:sz w:val="28"/>
          <w:szCs w:val="28"/>
        </w:rPr>
        <w:t xml:space="preserve">иципальной услуги по присвоению </w:t>
      </w:r>
      <w:r w:rsidR="00691E5C" w:rsidRPr="00691E5C">
        <w:rPr>
          <w:rFonts w:ascii="Times New Roman" w:hAnsi="Times New Roman"/>
          <w:color w:val="000000"/>
          <w:sz w:val="28"/>
          <w:szCs w:val="28"/>
        </w:rPr>
        <w:t>и аннулированию адресов»</w:t>
      </w:r>
      <w:r w:rsidR="00691E5C">
        <w:rPr>
          <w:rFonts w:ascii="Times New Roman" w:hAnsi="Times New Roman"/>
          <w:bCs/>
          <w:sz w:val="28"/>
          <w:szCs w:val="28"/>
        </w:rPr>
        <w:t>:</w:t>
      </w:r>
      <w:r w:rsidR="00691E5C">
        <w:rPr>
          <w:rFonts w:ascii="Times New Roman" w:hAnsi="Times New Roman"/>
          <w:bCs/>
          <w:sz w:val="28"/>
          <w:szCs w:val="28"/>
        </w:rPr>
        <w:t xml:space="preserve"> </w:t>
      </w:r>
    </w:p>
    <w:p w:rsidR="00691E5C" w:rsidRDefault="00691E5C" w:rsidP="00E00CA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9E5F76" w:rsidRPr="00E00CA7">
        <w:rPr>
          <w:rFonts w:ascii="Times New Roman" w:hAnsi="Times New Roman"/>
          <w:sz w:val="28"/>
          <w:szCs w:val="28"/>
        </w:rPr>
        <w:t>пункт 2.4.</w:t>
      </w:r>
      <w:r w:rsidR="00B24C17" w:rsidRPr="00E00CA7">
        <w:rPr>
          <w:rFonts w:ascii="Times New Roman" w:hAnsi="Times New Roman"/>
          <w:sz w:val="28"/>
          <w:szCs w:val="28"/>
        </w:rPr>
        <w:t>1</w:t>
      </w:r>
      <w:r w:rsidR="00E17521" w:rsidRPr="00E00CA7">
        <w:rPr>
          <w:rFonts w:ascii="Times New Roman" w:hAnsi="Times New Roman"/>
          <w:sz w:val="28"/>
          <w:szCs w:val="28"/>
        </w:rPr>
        <w:t xml:space="preserve"> </w:t>
      </w:r>
      <w:r w:rsidR="009E5F76" w:rsidRPr="00E00CA7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9E5F76" w:rsidRPr="00E00CA7" w:rsidRDefault="009E5F76" w:rsidP="00E00C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0CA7">
        <w:rPr>
          <w:rFonts w:ascii="Times New Roman" w:hAnsi="Times New Roman"/>
          <w:sz w:val="28"/>
          <w:szCs w:val="28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9E5F76" w:rsidRPr="00E00CA7" w:rsidRDefault="009E5F76" w:rsidP="00E00CA7">
      <w:pPr>
        <w:pStyle w:val="ConsPlusNormal"/>
        <w:ind w:firstLine="851"/>
        <w:jc w:val="both"/>
        <w:rPr>
          <w:sz w:val="28"/>
          <w:szCs w:val="28"/>
        </w:rPr>
      </w:pPr>
      <w:r w:rsidRPr="00E00CA7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9E5F76" w:rsidRPr="00E00CA7" w:rsidRDefault="009E5F76" w:rsidP="00E00CA7">
      <w:pPr>
        <w:pStyle w:val="ConsPlusNormal"/>
        <w:ind w:firstLine="851"/>
        <w:jc w:val="both"/>
        <w:rPr>
          <w:sz w:val="28"/>
          <w:szCs w:val="28"/>
        </w:rPr>
      </w:pPr>
      <w:r w:rsidRPr="00E00CA7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заявления».</w:t>
      </w:r>
    </w:p>
    <w:p w:rsidR="00E00CA7" w:rsidRDefault="00691E5C" w:rsidP="00E00C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 1.2 </w:t>
      </w:r>
      <w:r w:rsidR="00DA0144" w:rsidRPr="00E00CA7">
        <w:rPr>
          <w:rFonts w:ascii="Times New Roman" w:hAnsi="Times New Roman"/>
          <w:sz w:val="28"/>
          <w:szCs w:val="28"/>
        </w:rPr>
        <w:t>добавить подпункт</w:t>
      </w:r>
      <w:r w:rsidR="00B41636" w:rsidRPr="00E00CA7">
        <w:rPr>
          <w:rFonts w:ascii="Times New Roman" w:hAnsi="Times New Roman"/>
          <w:sz w:val="28"/>
          <w:szCs w:val="28"/>
        </w:rPr>
        <w:t>ом</w:t>
      </w:r>
      <w:r w:rsidR="00DA0144" w:rsidRPr="00E00CA7">
        <w:rPr>
          <w:rFonts w:ascii="Times New Roman" w:hAnsi="Times New Roman"/>
          <w:sz w:val="28"/>
          <w:szCs w:val="28"/>
        </w:rPr>
        <w:t xml:space="preserve"> следующего со</w:t>
      </w:r>
      <w:r w:rsidR="00B41636" w:rsidRPr="00E00CA7">
        <w:rPr>
          <w:rFonts w:ascii="Times New Roman" w:hAnsi="Times New Roman"/>
          <w:sz w:val="28"/>
          <w:szCs w:val="28"/>
        </w:rPr>
        <w:t xml:space="preserve">держания: </w:t>
      </w:r>
    </w:p>
    <w:p w:rsidR="00E17521" w:rsidRPr="00E00CA7" w:rsidRDefault="00DA0144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>«</w:t>
      </w:r>
      <w:r w:rsidR="00691E5C">
        <w:rPr>
          <w:rFonts w:ascii="Times New Roman" w:hAnsi="Times New Roman"/>
          <w:sz w:val="28"/>
          <w:szCs w:val="28"/>
        </w:rPr>
        <w:t>-</w:t>
      </w:r>
      <w:r w:rsidRPr="00E00CA7">
        <w:rPr>
          <w:rFonts w:ascii="Times New Roman" w:hAnsi="Times New Roman"/>
          <w:sz w:val="28"/>
          <w:szCs w:val="28"/>
        </w:rPr>
        <w:t>кадастровый инженер, выполняющий на основании документа, предусмотренного статьей 35 или статьей 42.3 Федерального закона «О кадастровой деятельности</w:t>
      </w:r>
      <w:r w:rsidR="00773047" w:rsidRPr="00E00CA7">
        <w:rPr>
          <w:rFonts w:ascii="Times New Roman" w:hAnsi="Times New Roman"/>
          <w:sz w:val="28"/>
          <w:szCs w:val="28"/>
        </w:rPr>
        <w:t>»,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691E5C" w:rsidRDefault="00691E5C" w:rsidP="00C83D2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773047" w:rsidRPr="00E00CA7">
        <w:rPr>
          <w:sz w:val="28"/>
          <w:szCs w:val="28"/>
        </w:rPr>
        <w:t xml:space="preserve">пункт 2.16.3 изложить в следующей редакции: </w:t>
      </w:r>
    </w:p>
    <w:p w:rsidR="00773047" w:rsidRPr="00E00CA7" w:rsidRDefault="00B41636" w:rsidP="00C83D26">
      <w:pPr>
        <w:pStyle w:val="ConsPlusNormal"/>
        <w:ind w:firstLine="851"/>
        <w:jc w:val="both"/>
        <w:rPr>
          <w:sz w:val="28"/>
          <w:szCs w:val="28"/>
        </w:rPr>
      </w:pPr>
      <w:r w:rsidRPr="00E00CA7">
        <w:rPr>
          <w:sz w:val="28"/>
          <w:szCs w:val="28"/>
        </w:rPr>
        <w:t>«На территории, прилегающей к месту предоставления муниципальной услуги</w:t>
      </w:r>
      <w:r w:rsidR="00773047" w:rsidRPr="00E00CA7">
        <w:rPr>
          <w:sz w:val="28"/>
          <w:szCs w:val="28"/>
        </w:rPr>
        <w:t xml:space="preserve">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6" w:history="1">
        <w:r w:rsidR="00773047" w:rsidRPr="00E00CA7">
          <w:rPr>
            <w:color w:val="000000" w:themeColor="text1"/>
            <w:sz w:val="28"/>
            <w:szCs w:val="28"/>
          </w:rPr>
          <w:t>порядке</w:t>
        </w:r>
      </w:hyperlink>
      <w:r w:rsidR="00773047" w:rsidRPr="00E00CA7">
        <w:rPr>
          <w:sz w:val="28"/>
          <w:szCs w:val="28"/>
        </w:rPr>
        <w:t xml:space="preserve">, определяемом Правительством Российской Федерации. На </w:t>
      </w:r>
      <w:r w:rsidR="00773047" w:rsidRPr="00E00CA7">
        <w:rPr>
          <w:sz w:val="28"/>
          <w:szCs w:val="28"/>
        </w:rPr>
        <w:lastRenderedPageBreak/>
        <w:t>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</w:t>
      </w:r>
      <w:r w:rsidRPr="00E00CA7">
        <w:rPr>
          <w:sz w:val="28"/>
          <w:szCs w:val="28"/>
        </w:rPr>
        <w:t>»</w:t>
      </w:r>
      <w:r w:rsidR="00773047" w:rsidRPr="00E00CA7">
        <w:rPr>
          <w:sz w:val="28"/>
          <w:szCs w:val="28"/>
        </w:rPr>
        <w:t>.</w:t>
      </w:r>
    </w:p>
    <w:p w:rsidR="00E17521" w:rsidRPr="00E00CA7" w:rsidRDefault="00C83D26" w:rsidP="00E00C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7521" w:rsidRPr="00E00CA7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  <w:bookmarkStart w:id="0" w:name="_GoBack"/>
      <w:bookmarkEnd w:id="0"/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A7" w:rsidRPr="00E00CA7" w:rsidRDefault="00E00CA7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:rsidR="00E17521" w:rsidRPr="00E00CA7" w:rsidRDefault="00E17521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</w:t>
      </w:r>
      <w:r w:rsidR="00B41636" w:rsidRPr="00E00CA7">
        <w:rPr>
          <w:rFonts w:ascii="Times New Roman" w:hAnsi="Times New Roman"/>
          <w:sz w:val="28"/>
          <w:szCs w:val="28"/>
        </w:rPr>
        <w:t xml:space="preserve">       </w:t>
      </w:r>
      <w:r w:rsidR="001E35A5">
        <w:rPr>
          <w:rFonts w:ascii="Times New Roman" w:hAnsi="Times New Roman"/>
          <w:sz w:val="28"/>
          <w:szCs w:val="28"/>
        </w:rPr>
        <w:t xml:space="preserve">      </w:t>
      </w:r>
      <w:r w:rsidR="00B41636" w:rsidRPr="00E00CA7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B41636" w:rsidRPr="00E00CA7">
        <w:rPr>
          <w:rFonts w:ascii="Times New Roman" w:hAnsi="Times New Roman"/>
          <w:sz w:val="28"/>
          <w:szCs w:val="28"/>
        </w:rPr>
        <w:t>С.Г.Баландин</w:t>
      </w:r>
      <w:proofErr w:type="spellEnd"/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203" w:rsidRPr="00E00CA7" w:rsidRDefault="00DE5203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5203" w:rsidRPr="00E00CA7" w:rsidSect="00691E5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2E1"/>
    <w:multiLevelType w:val="hybridMultilevel"/>
    <w:tmpl w:val="24309816"/>
    <w:lvl w:ilvl="0" w:tplc="AB50D00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0D"/>
    <w:rsid w:val="001E35A5"/>
    <w:rsid w:val="004A7D48"/>
    <w:rsid w:val="00691E5C"/>
    <w:rsid w:val="00773047"/>
    <w:rsid w:val="009E5F76"/>
    <w:rsid w:val="00B24C17"/>
    <w:rsid w:val="00B41636"/>
    <w:rsid w:val="00BD050D"/>
    <w:rsid w:val="00C83D26"/>
    <w:rsid w:val="00DA0144"/>
    <w:rsid w:val="00DE5203"/>
    <w:rsid w:val="00E00CA7"/>
    <w:rsid w:val="00E17521"/>
    <w:rsid w:val="00F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9E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9E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3596&amp;date=20.05.2024&amp;dst=100005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7</cp:revision>
  <cp:lastPrinted>2024-05-20T08:16:00Z</cp:lastPrinted>
  <dcterms:created xsi:type="dcterms:W3CDTF">2024-05-20T07:06:00Z</dcterms:created>
  <dcterms:modified xsi:type="dcterms:W3CDTF">2024-05-21T04:35:00Z</dcterms:modified>
</cp:coreProperties>
</file>