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266" w:rsidRDefault="00994909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31526D">
        <w:rPr>
          <w:rFonts w:ascii="Times New Roman" w:hAnsi="Times New Roman" w:cs="Times New Roman"/>
          <w:sz w:val="28"/>
          <w:szCs w:val="28"/>
        </w:rPr>
        <w:t xml:space="preserve">23.04.2024 </w:t>
      </w:r>
      <w:r w:rsidR="003D7548">
        <w:rPr>
          <w:rFonts w:ascii="Times New Roman" w:hAnsi="Times New Roman" w:cs="Times New Roman"/>
          <w:sz w:val="28"/>
          <w:szCs w:val="28"/>
        </w:rPr>
        <w:t xml:space="preserve">№ </w:t>
      </w:r>
      <w:r w:rsidR="0031526D">
        <w:rPr>
          <w:rFonts w:ascii="Times New Roman" w:hAnsi="Times New Roman" w:cs="Times New Roman"/>
          <w:sz w:val="28"/>
          <w:szCs w:val="28"/>
        </w:rPr>
        <w:t>20</w:t>
      </w:r>
    </w:p>
    <w:p w:rsidR="004D0266" w:rsidRDefault="004D0266" w:rsidP="004D02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B72" w:rsidRPr="008851E4" w:rsidRDefault="004D0266" w:rsidP="00D7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Барлакского сельсовета Мошковского района Новосибирской области </w:t>
      </w:r>
      <w:r w:rsidR="00D74B72" w:rsidRPr="00D74B72">
        <w:rPr>
          <w:rFonts w:ascii="Times New Roman" w:hAnsi="Times New Roman" w:cs="Times New Roman"/>
          <w:b/>
          <w:sz w:val="28"/>
          <w:szCs w:val="28"/>
        </w:rPr>
        <w:t>от 24.08.2023 № 38</w:t>
      </w:r>
    </w:p>
    <w:p w:rsidR="00D74B72" w:rsidRDefault="003F1600" w:rsidP="00D74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4B72" w:rsidRPr="008851E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50C7" w:rsidRPr="00AA7321" w:rsidRDefault="006250C7" w:rsidP="00D74B7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4B72" w:rsidRDefault="002E0CF5" w:rsidP="00AA7321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72" w:rsidRPr="008851E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D74B72">
        <w:rPr>
          <w:rFonts w:ascii="Times New Roman" w:hAnsi="Times New Roman" w:cs="Times New Roman"/>
          <w:color w:val="000000"/>
          <w:sz w:val="28"/>
          <w:szCs w:val="28"/>
        </w:rPr>
        <w:t>улированию конфликта интересов»</w:t>
      </w:r>
    </w:p>
    <w:p w:rsidR="004D0266" w:rsidRDefault="004D0266" w:rsidP="00AA732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4B72" w:rsidRPr="00B653A2" w:rsidRDefault="00D6291C" w:rsidP="00AA7321">
      <w:pPr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A7321">
        <w:rPr>
          <w:rFonts w:ascii="Times New Roman" w:hAnsi="Times New Roman"/>
          <w:color w:val="000000"/>
          <w:sz w:val="28"/>
          <w:szCs w:val="28"/>
        </w:rPr>
        <w:t xml:space="preserve"> Внести </w:t>
      </w:r>
      <w:r w:rsidR="00666495" w:rsidRPr="00D74B72">
        <w:rPr>
          <w:rFonts w:ascii="Times New Roman" w:hAnsi="Times New Roman"/>
          <w:color w:val="000000"/>
          <w:sz w:val="28"/>
          <w:szCs w:val="28"/>
        </w:rPr>
        <w:t xml:space="preserve">следующие изменения в </w:t>
      </w:r>
      <w:r w:rsidR="00666495" w:rsidRPr="00D74B72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Барлакского сельсовета Мошковского района Новосибирской области от </w:t>
      </w:r>
      <w:r w:rsidR="00D74B72">
        <w:rPr>
          <w:rFonts w:ascii="Times New Roman" w:hAnsi="Times New Roman" w:cs="Times New Roman"/>
          <w:sz w:val="28"/>
          <w:szCs w:val="28"/>
        </w:rPr>
        <w:t>24.08.2023</w:t>
      </w:r>
      <w:r w:rsidR="00D74B72" w:rsidRPr="008851E4">
        <w:rPr>
          <w:rFonts w:ascii="Times New Roman" w:hAnsi="Times New Roman" w:cs="Times New Roman"/>
          <w:sz w:val="28"/>
          <w:szCs w:val="28"/>
        </w:rPr>
        <w:t xml:space="preserve"> № 38</w:t>
      </w:r>
      <w:r w:rsidR="00B653A2">
        <w:rPr>
          <w:rFonts w:ascii="Times New Roman" w:hAnsi="Times New Roman" w:cs="Times New Roman"/>
          <w:sz w:val="28"/>
          <w:szCs w:val="28"/>
        </w:rPr>
        <w:t xml:space="preserve"> «</w:t>
      </w:r>
      <w:r w:rsidR="00D74B72" w:rsidRPr="00D74B72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Барлакского сельсовета Мошковского района Новосибирской области</w:t>
      </w:r>
      <w:r w:rsidR="00B653A2">
        <w:rPr>
          <w:rFonts w:ascii="Times New Roman" w:hAnsi="Times New Roman" w:cs="Times New Roman"/>
          <w:bCs/>
          <w:sz w:val="28"/>
          <w:szCs w:val="28"/>
        </w:rPr>
        <w:t>»</w:t>
      </w:r>
    </w:p>
    <w:p w:rsidR="00F5150E" w:rsidRPr="00F5150E" w:rsidRDefault="00AA7321" w:rsidP="00F5150E">
      <w:pPr>
        <w:pStyle w:val="ConsPlusNormal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150E" w:rsidRPr="00F5150E">
        <w:rPr>
          <w:sz w:val="28"/>
          <w:szCs w:val="28"/>
        </w:rPr>
        <w:t>Пункт 9 Положения дополнить подпунктом 7 следующего содержания:</w:t>
      </w:r>
    </w:p>
    <w:p w:rsidR="005F4DEC" w:rsidRDefault="00F5150E" w:rsidP="005F4DEC">
      <w:pPr>
        <w:pStyle w:val="ConsPlusNormal"/>
        <w:ind w:firstLine="851"/>
        <w:jc w:val="both"/>
        <w:rPr>
          <w:sz w:val="28"/>
          <w:szCs w:val="28"/>
        </w:rPr>
      </w:pPr>
      <w:r w:rsidRPr="00F5150E">
        <w:rPr>
          <w:sz w:val="28"/>
          <w:szCs w:val="28"/>
        </w:rPr>
        <w:t>«7)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 w:rsidR="005F4DEC">
        <w:rPr>
          <w:sz w:val="28"/>
          <w:szCs w:val="28"/>
        </w:rPr>
        <w:t>гулировании конфликта интересов</w:t>
      </w:r>
      <w:r w:rsidRPr="00F5150E">
        <w:rPr>
          <w:sz w:val="28"/>
          <w:szCs w:val="28"/>
        </w:rPr>
        <w:t>»</w:t>
      </w:r>
      <w:r w:rsidR="005F4DEC">
        <w:rPr>
          <w:sz w:val="28"/>
          <w:szCs w:val="28"/>
        </w:rPr>
        <w:t>.</w:t>
      </w:r>
    </w:p>
    <w:p w:rsidR="005F4DEC" w:rsidRPr="005F4DEC" w:rsidRDefault="005F4DEC" w:rsidP="005F4DEC">
      <w:pPr>
        <w:pStyle w:val="ConsPlusNormal"/>
        <w:ind w:firstLine="851"/>
        <w:jc w:val="both"/>
        <w:rPr>
          <w:sz w:val="28"/>
          <w:szCs w:val="28"/>
        </w:rPr>
      </w:pPr>
      <w:r w:rsidRPr="005F4DEC">
        <w:rPr>
          <w:sz w:val="28"/>
          <w:szCs w:val="28"/>
        </w:rPr>
        <w:t>1.2. Пункт 16 Положения изложить в следующей редакции:</w:t>
      </w:r>
    </w:p>
    <w:p w:rsidR="004D2382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 xml:space="preserve"> «16. Уведомление, указанное в абзаце четвертом подпункта 2 и подпункта 7 пункта 9 настоящего Положения, поступившее в порядке, установленном нормативным правовым актом </w:t>
      </w:r>
      <w:r w:rsidRPr="005F4DEC">
        <w:rPr>
          <w:rFonts w:ascii="Times New Roman" w:hAnsi="Times New Roman" w:cs="Times New Roman"/>
          <w:bCs/>
          <w:sz w:val="28"/>
          <w:szCs w:val="28"/>
        </w:rPr>
        <w:t xml:space="preserve">(постановление администрации </w:t>
      </w:r>
      <w:r w:rsidR="00046621">
        <w:rPr>
          <w:rFonts w:ascii="Times New Roman" w:hAnsi="Times New Roman" w:cs="Times New Roman"/>
          <w:bCs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bCs/>
          <w:sz w:val="28"/>
          <w:szCs w:val="28"/>
        </w:rPr>
        <w:t xml:space="preserve"> сельсовета Мошковского района Новосибирской области от 16.03.2022 г. №7),</w:t>
      </w:r>
      <w:r w:rsidRPr="005F4DEC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в администрации </w:t>
      </w:r>
      <w:r w:rsidR="008E7BB2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</w:t>
      </w:r>
      <w:r w:rsidRPr="005F4DEC">
        <w:rPr>
          <w:rFonts w:ascii="Times New Roman" w:hAnsi="Times New Roman" w:cs="Times New Roman"/>
          <w:bCs/>
          <w:sz w:val="28"/>
          <w:szCs w:val="28"/>
        </w:rPr>
        <w:t>(специалист администрации),</w:t>
      </w:r>
      <w:r w:rsidRPr="005F4D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F4DEC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</w:t>
      </w:r>
      <w:r w:rsidR="004D2382">
        <w:rPr>
          <w:rFonts w:ascii="Times New Roman" w:hAnsi="Times New Roman" w:cs="Times New Roman"/>
          <w:sz w:val="28"/>
          <w:szCs w:val="28"/>
        </w:rPr>
        <w:t>.</w:t>
      </w:r>
    </w:p>
    <w:p w:rsidR="004D0266" w:rsidRDefault="004D2382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4DEC">
        <w:rPr>
          <w:rFonts w:ascii="Times New Roman" w:hAnsi="Times New Roman" w:cs="Times New Roman"/>
          <w:sz w:val="28"/>
          <w:szCs w:val="28"/>
        </w:rPr>
        <w:t>указанное в абзаце четвертом подпункта 2 и подпункта 7 пункта 9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подается муниципальным служащим в течении трех рабочих дней со дня, когда ему стало известно о возникновении не зависящих от него обстоятельств, препятствующих соблюдению ограничений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запретов, требований о предотвращении или об урегулировании конфликта интересов и исполнению  обязанностей, установленных Федеральным законом от 25.12.2008 № 273-ФЗ « О противодействии коррупции» и другими федеральными законами в целях противодействия коррупции, в форме документа на бумажном  носителе или в форме электронного документа по форме согласно приложению к </w:t>
      </w:r>
      <w:r w:rsidR="00AF63B3">
        <w:rPr>
          <w:rFonts w:ascii="Times New Roman" w:hAnsi="Times New Roman" w:cs="Times New Roman"/>
          <w:sz w:val="28"/>
          <w:szCs w:val="28"/>
        </w:rPr>
        <w:t>настоящему Положению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десяти рабочих дней со дня пр</w:t>
      </w:r>
      <w:r w:rsidR="00B82A5B">
        <w:rPr>
          <w:rFonts w:ascii="Times New Roman" w:hAnsi="Times New Roman" w:cs="Times New Roman"/>
          <w:sz w:val="28"/>
          <w:szCs w:val="28"/>
        </w:rPr>
        <w:t>екращения указанных обстоятельств</w:t>
      </w:r>
      <w:r w:rsidR="005F4DEC" w:rsidRPr="005F4DEC">
        <w:rPr>
          <w:rFonts w:ascii="Times New Roman" w:hAnsi="Times New Roman" w:cs="Times New Roman"/>
          <w:sz w:val="28"/>
          <w:szCs w:val="28"/>
        </w:rPr>
        <w:t>».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1.3. Пункт 18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 xml:space="preserve">«18.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и подпункте 7 пункта 9 настоящего Положения, должностные лица администрации </w:t>
      </w:r>
      <w:r w:rsidR="00E075BB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- глава </w:t>
      </w:r>
      <w:r w:rsidR="00E075BB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сельсовета, заместитель главы </w:t>
      </w:r>
      <w:r w:rsidR="00E075BB">
        <w:rPr>
          <w:rFonts w:ascii="Times New Roman" w:hAnsi="Times New Roman" w:cs="Times New Roman"/>
          <w:sz w:val="28"/>
          <w:szCs w:val="28"/>
        </w:rPr>
        <w:t>Барлакского</w:t>
      </w:r>
      <w:r w:rsidRPr="005F4DEC">
        <w:rPr>
          <w:rFonts w:ascii="Times New Roman" w:hAnsi="Times New Roman" w:cs="Times New Roman"/>
          <w:sz w:val="28"/>
          <w:szCs w:val="28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1.4. Подпункт 1 пункта 19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«1) информацию, изложенную в обращении, указанном в абзаце втором подпункта 2, или уведомлении, указанном в подпункте 5 и подпункте 7 пункта 9 настоящего Положения;».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1.5. Абзац первый подпункта 3 пункта 19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и подпункте 7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1.6. Пункт 22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«22. Уведомление, указанное в подпункте 5 и подпункте 7 пункта 9 настоящего Положения, как правило, рассматривается на очередном (плановом) заседании комиссии.»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1.7. Пункт 24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lastRenderedPageBreak/>
        <w:t>«24.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и подпунктом 7 пункта 9 настоящего Положения.»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1.8. Подпункт 1 пункта 25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«1) если в обращении, заявлении или уведомлении, предусмотренных подпунктом 2 и подпунктом 7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1.9. Пункт 32 Положения дополнить подпунктом 32.1. следующего содержания: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«32.1. По итогам рассмотрения вопроса, указанного в подпункте 7 пункта 9 Положения комиссия принимает одно из следующих решений: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1.10. Пункт 37 Положения изложить в следующей редакции: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«37. По итогам рассмотрения вопросов, указанных в подпунктах 1, 2, 4, 5, 6 и 7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комиссии.»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>2.</w:t>
      </w:r>
      <w:r w:rsidR="00436A09" w:rsidRPr="00436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6A09" w:rsidRPr="00436A0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</w:t>
      </w:r>
      <w:r w:rsidR="00436A09">
        <w:rPr>
          <w:rFonts w:ascii="Times New Roman" w:hAnsi="Times New Roman" w:cs="Times New Roman"/>
          <w:sz w:val="28"/>
          <w:szCs w:val="28"/>
        </w:rPr>
        <w:t>.</w:t>
      </w:r>
    </w:p>
    <w:p w:rsidR="005F4DEC" w:rsidRPr="005F4DEC" w:rsidRDefault="005F4DEC" w:rsidP="005F4DEC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5F4DEC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5F4DEC" w:rsidRDefault="005F4DEC" w:rsidP="005F4DE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6A09" w:rsidRDefault="00436A09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4D0266" w:rsidRDefault="004D0266" w:rsidP="0095498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</w:t>
      </w:r>
      <w:r w:rsidR="006664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С.Г.Баландин</w:t>
      </w:r>
      <w:proofErr w:type="spellEnd"/>
    </w:p>
    <w:p w:rsidR="00360E26" w:rsidRDefault="00360E26"/>
    <w:sectPr w:rsidR="00360E26" w:rsidSect="0066649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252B"/>
    <w:multiLevelType w:val="multilevel"/>
    <w:tmpl w:val="431CF1EE"/>
    <w:lvl w:ilvl="0">
      <w:start w:val="1"/>
      <w:numFmt w:val="decimal"/>
      <w:lvlText w:val="%1."/>
      <w:lvlJc w:val="left"/>
      <w:pPr>
        <w:ind w:left="1234" w:hanging="390"/>
      </w:pPr>
    </w:lvl>
    <w:lvl w:ilvl="1">
      <w:start w:val="1"/>
      <w:numFmt w:val="decimal"/>
      <w:isLgl/>
      <w:lvlText w:val="%1.%2"/>
      <w:lvlJc w:val="left"/>
      <w:pPr>
        <w:ind w:left="1204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ascii="Calibri" w:hAnsi="Calibri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924" w:hanging="1080"/>
      </w:pPr>
      <w:rPr>
        <w:rFonts w:ascii="Calibri" w:hAnsi="Calibri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2284" w:hanging="1440"/>
      </w:pPr>
      <w:rPr>
        <w:rFonts w:ascii="Calibri" w:hAnsi="Calibri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2644" w:hanging="1800"/>
      </w:pPr>
      <w:rPr>
        <w:rFonts w:ascii="Calibri" w:hAnsi="Calibri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004" w:hanging="2160"/>
      </w:pPr>
      <w:rPr>
        <w:rFonts w:ascii="Calibri" w:hAnsi="Calibri" w:hint="default"/>
        <w:b/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F1"/>
    <w:rsid w:val="00014FCF"/>
    <w:rsid w:val="00046621"/>
    <w:rsid w:val="0009293A"/>
    <w:rsid w:val="00201FCD"/>
    <w:rsid w:val="002E0CF5"/>
    <w:rsid w:val="00306AF3"/>
    <w:rsid w:val="0031526D"/>
    <w:rsid w:val="00360E26"/>
    <w:rsid w:val="003D7548"/>
    <w:rsid w:val="003F1600"/>
    <w:rsid w:val="00436A09"/>
    <w:rsid w:val="004C1F47"/>
    <w:rsid w:val="004D0266"/>
    <w:rsid w:val="004D2382"/>
    <w:rsid w:val="005F4DEC"/>
    <w:rsid w:val="006250C7"/>
    <w:rsid w:val="00650A0A"/>
    <w:rsid w:val="00666495"/>
    <w:rsid w:val="006A2346"/>
    <w:rsid w:val="00755D8A"/>
    <w:rsid w:val="008E7BB2"/>
    <w:rsid w:val="00954989"/>
    <w:rsid w:val="00994909"/>
    <w:rsid w:val="00AA7321"/>
    <w:rsid w:val="00AF63B3"/>
    <w:rsid w:val="00B653A2"/>
    <w:rsid w:val="00B82A5B"/>
    <w:rsid w:val="00C841D1"/>
    <w:rsid w:val="00D44ECB"/>
    <w:rsid w:val="00D6291C"/>
    <w:rsid w:val="00D74B72"/>
    <w:rsid w:val="00DB6F66"/>
    <w:rsid w:val="00DF726B"/>
    <w:rsid w:val="00E075BB"/>
    <w:rsid w:val="00E60D18"/>
    <w:rsid w:val="00F04D00"/>
    <w:rsid w:val="00F261F1"/>
    <w:rsid w:val="00F5150E"/>
    <w:rsid w:val="00F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523A"/>
  <w15:docId w15:val="{4A904422-0490-4A7E-8A75-DB73DF3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266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D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14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515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50E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2024-03-19T08:54:00Z</cp:lastPrinted>
  <dcterms:created xsi:type="dcterms:W3CDTF">2024-04-24T09:43:00Z</dcterms:created>
  <dcterms:modified xsi:type="dcterms:W3CDTF">2024-04-24T09:50:00Z</dcterms:modified>
</cp:coreProperties>
</file>