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B1" w:rsidRDefault="005547B1" w:rsidP="005547B1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  в администрацию Барлакского сельсовета Мошковского района Новосибирской области</w:t>
      </w:r>
    </w:p>
    <w:p w:rsidR="005547B1" w:rsidRDefault="005547B1" w:rsidP="005547B1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ноябрь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2023 года</w:t>
      </w:r>
    </w:p>
    <w:p w:rsidR="005547B1" w:rsidRDefault="005547B1" w:rsidP="005547B1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547B1" w:rsidRDefault="005547B1" w:rsidP="005547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в администрацию Барлакского сельсовета Мошковского района Новосибирской области обратилось 6 граждан, в том числе:</w:t>
      </w:r>
    </w:p>
    <w:p w:rsidR="005547B1" w:rsidRDefault="005547B1" w:rsidP="005547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 обращения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:rsidR="005547B1" w:rsidRDefault="005547B1" w:rsidP="005547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0 граждан были 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личном приеме Главы;</w:t>
      </w:r>
    </w:p>
    <w:p w:rsidR="005547B1" w:rsidRDefault="005547B1" w:rsidP="005547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справочному телефону – 2 гражданина.</w:t>
      </w:r>
    </w:p>
    <w:p w:rsidR="005547B1" w:rsidRDefault="005547B1" w:rsidP="005547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5547B1" w:rsidRDefault="005547B1" w:rsidP="005547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обращений граждан показал, что наиболее проблемными вопросами гр</w:t>
      </w:r>
      <w:r>
        <w:rPr>
          <w:rFonts w:ascii="Times New Roman" w:hAnsi="Times New Roman"/>
          <w:sz w:val="28"/>
          <w:szCs w:val="28"/>
        </w:rPr>
        <w:t>аждан за ноябрь 2023 (2022 г.-8</w:t>
      </w:r>
      <w:r>
        <w:rPr>
          <w:rFonts w:ascii="Times New Roman" w:hAnsi="Times New Roman"/>
          <w:sz w:val="28"/>
          <w:szCs w:val="28"/>
        </w:rPr>
        <w:t xml:space="preserve"> обращений) года стали вопросы:</w:t>
      </w:r>
    </w:p>
    <w:p w:rsidR="005547B1" w:rsidRDefault="005547B1" w:rsidP="005547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перебои в электроснабжении</w:t>
      </w:r>
      <w:r>
        <w:rPr>
          <w:rFonts w:ascii="Times New Roman" w:hAnsi="Times New Roman"/>
          <w:sz w:val="28"/>
          <w:szCs w:val="28"/>
        </w:rPr>
        <w:t>;</w:t>
      </w:r>
    </w:p>
    <w:p w:rsidR="005547B1" w:rsidRDefault="005547B1" w:rsidP="005547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конфликты на бытовой почве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5547B1" w:rsidRDefault="005547B1" w:rsidP="005547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47B1" w:rsidRDefault="005547B1" w:rsidP="005547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 Барлакского 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соответствующих мер. На основании выездов принимаются обоснованные решения по обращению гражданина и направляются письменные мотивированные ответы в сроки, установленные законодательством РФ. </w:t>
      </w:r>
    </w:p>
    <w:p w:rsidR="00DB7E19" w:rsidRDefault="005547B1" w:rsidP="005547B1">
      <w:r>
        <w:rPr>
          <w:rFonts w:ascii="Times New Roman" w:hAnsi="Times New Roman"/>
          <w:sz w:val="28"/>
          <w:szCs w:val="28"/>
        </w:rPr>
        <w:t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</w:t>
      </w:r>
    </w:p>
    <w:sectPr w:rsidR="00DB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AF"/>
    <w:rsid w:val="005547B1"/>
    <w:rsid w:val="00DB7E19"/>
    <w:rsid w:val="00E3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112A"/>
  <w15:chartTrackingRefBased/>
  <w15:docId w15:val="{7B002B49-E059-4B56-AB2C-4B369E28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7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7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2024-01-11T03:19:00Z</dcterms:created>
  <dcterms:modified xsi:type="dcterms:W3CDTF">2024-01-11T03:19:00Z</dcterms:modified>
</cp:coreProperties>
</file>