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FC" w:rsidRDefault="004108FC" w:rsidP="004108FC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Информационный обзор обращений граждан, поступивших в администрацию Барлакского сельсовета Мошковского района Новосибирской области</w:t>
      </w:r>
    </w:p>
    <w:p w:rsidR="004108FC" w:rsidRDefault="004108FC" w:rsidP="004108FC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февраль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2023 года</w:t>
      </w:r>
    </w:p>
    <w:p w:rsidR="004108FC" w:rsidRDefault="004108FC" w:rsidP="004108FC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4108FC" w:rsidRDefault="004108FC" w:rsidP="004108F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  феврал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2023 года в администрацию Барлакского сельсовета Мошковского района 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осибирской области обратилось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4108FC" w:rsidRDefault="004108FC" w:rsidP="004108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письменно;</w:t>
      </w:r>
    </w:p>
    <w:p w:rsidR="004108FC" w:rsidRDefault="004108FC" w:rsidP="004108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по справочному телефону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08FC" w:rsidRDefault="004108FC" w:rsidP="004108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:rsidR="004108FC" w:rsidRDefault="004108FC" w:rsidP="004108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2023 года стали вопросы: </w:t>
      </w:r>
    </w:p>
    <w:p w:rsidR="004108FC" w:rsidRDefault="004108FC" w:rsidP="004108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снега;</w:t>
      </w:r>
    </w:p>
    <w:p w:rsidR="004108FC" w:rsidRDefault="004108FC" w:rsidP="004108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содержание домашних животных;</w:t>
      </w:r>
    </w:p>
    <w:p w:rsidR="004108FC" w:rsidRDefault="004108FC" w:rsidP="004108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</w:t>
      </w:r>
      <w:r>
        <w:rPr>
          <w:rFonts w:ascii="Times New Roman" w:hAnsi="Times New Roman"/>
          <w:sz w:val="28"/>
          <w:szCs w:val="28"/>
        </w:rPr>
        <w:t>ичное освещение.</w:t>
      </w:r>
    </w:p>
    <w:p w:rsidR="004108FC" w:rsidRDefault="004108FC" w:rsidP="004108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08FC" w:rsidRDefault="004108FC" w:rsidP="004108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9775" cy="26384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108FC" w:rsidRDefault="004108FC" w:rsidP="004108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8FC" w:rsidRDefault="004108FC" w:rsidP="004108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обращения, поступающие в администрацию Барлакского сельсовета, находятся на контроле до полного исполнения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организационно-контрольной, кадровой и правовой работы администрации.</w:t>
      </w:r>
      <w:r>
        <w:rPr>
          <w:rFonts w:ascii="Times New Roman" w:hAnsi="Times New Roman"/>
          <w:sz w:val="28"/>
          <w:szCs w:val="28"/>
        </w:rPr>
        <w:t xml:space="preserve"> Специалистом управления прослеживается ход исполнения всех обращений,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поступающих в администрацию сельсовета.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4108FC" w:rsidRDefault="004108FC" w:rsidP="004108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работу с обращениями граждан, администрация Барлакского сельсовета будет продолжать активнее применять разнообразные </w:t>
      </w:r>
      <w:r>
        <w:rPr>
          <w:rFonts w:ascii="Times New Roman" w:hAnsi="Times New Roman"/>
          <w:sz w:val="28"/>
          <w:szCs w:val="28"/>
        </w:rPr>
        <w:lastRenderedPageBreak/>
        <w:t xml:space="preserve">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 </w:t>
      </w:r>
    </w:p>
    <w:p w:rsidR="004108FC" w:rsidRDefault="004108FC" w:rsidP="004108FC"/>
    <w:p w:rsidR="00415AFF" w:rsidRDefault="00415AFF"/>
    <w:sectPr w:rsidR="0041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85"/>
    <w:rsid w:val="004108FC"/>
    <w:rsid w:val="00415AFF"/>
    <w:rsid w:val="004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A012"/>
  <w15:chartTrackingRefBased/>
  <w15:docId w15:val="{57E33C2D-634E-4569-B884-FF65602B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8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по тематике</c:v>
                </c:pt>
              </c:strCache>
            </c:strRef>
          </c:tx>
          <c:explosion val="25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45A-4127-A8E0-B9F5172023E7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45A-4127-A8E0-B9F5172023E7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45A-4127-A8E0-B9F5172023E7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45A-4127-A8E0-B9F5172023E7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45A-4127-A8E0-B9F5172023E7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Оборона, безопасность, законность</c:v>
                </c:pt>
                <c:pt idx="3">
                  <c:v>Жилищно-коммунальная сфера</c:v>
                </c:pt>
                <c:pt idx="4">
                  <c:v>Экономика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45A-4127-A8E0-B9F5172023E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069974458566964"/>
          <c:y val="0.21284323972777736"/>
          <c:w val="0.28906353116608985"/>
          <c:h val="0.75443105010103828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2023-04-03T03:23:00Z</dcterms:created>
  <dcterms:modified xsi:type="dcterms:W3CDTF">2023-04-03T03:30:00Z</dcterms:modified>
</cp:coreProperties>
</file>