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C2" w:rsidRDefault="007F51C2" w:rsidP="007F51C2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</w:t>
      </w:r>
      <w:r w:rsidR="00C330E0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онный обзор обращений граждан,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поступивших   в администрацию Барлакского сельсовета Мошковского района Новосибирской области</w:t>
      </w:r>
    </w:p>
    <w:p w:rsidR="007F51C2" w:rsidRDefault="007F51C2" w:rsidP="007F51C2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I</w:t>
      </w:r>
      <w:r w:rsidRPr="007F51C2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="00FD1DFD">
        <w:rPr>
          <w:rFonts w:ascii="Times New Roman" w:hAnsi="Times New Roman"/>
          <w:b/>
          <w:kern w:val="36"/>
          <w:sz w:val="28"/>
          <w:szCs w:val="28"/>
          <w:lang w:eastAsia="ru-RU"/>
        </w:rPr>
        <w:t>квартал 2023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года</w:t>
      </w:r>
    </w:p>
    <w:p w:rsidR="007F51C2" w:rsidRDefault="007F51C2" w:rsidP="007F51C2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7F51C2" w:rsidRDefault="007F51C2" w:rsidP="007F51C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Барлакского сельсовета Мошковского района Новосибирской</w:t>
      </w:r>
      <w:r w:rsidR="00C33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обратилось 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в том числе:</w:t>
      </w:r>
    </w:p>
    <w:p w:rsidR="007F51C2" w:rsidRDefault="007F51C2" w:rsidP="007F51C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D1D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письменно;</w:t>
      </w:r>
    </w:p>
    <w:p w:rsidR="007F51C2" w:rsidRDefault="007F51C2" w:rsidP="007F51C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2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по справочному телефону – 14 </w:t>
      </w:r>
      <w:r w:rsidR="0062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граждан.</w:t>
      </w:r>
    </w:p>
    <w:p w:rsidR="007F51C2" w:rsidRDefault="007F51C2" w:rsidP="007F51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:rsidR="007F51C2" w:rsidRDefault="007F51C2" w:rsidP="007F51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F51C2">
        <w:rPr>
          <w:rFonts w:ascii="Times New Roman" w:hAnsi="Times New Roman"/>
          <w:sz w:val="28"/>
          <w:szCs w:val="28"/>
        </w:rPr>
        <w:t xml:space="preserve"> </w:t>
      </w:r>
      <w:r w:rsidR="00FD1DFD">
        <w:rPr>
          <w:rFonts w:ascii="Times New Roman" w:hAnsi="Times New Roman"/>
          <w:sz w:val="28"/>
          <w:szCs w:val="28"/>
        </w:rPr>
        <w:t>квартал 2023</w:t>
      </w:r>
      <w:r>
        <w:rPr>
          <w:rFonts w:ascii="Times New Roman" w:hAnsi="Times New Roman"/>
          <w:sz w:val="28"/>
          <w:szCs w:val="28"/>
        </w:rPr>
        <w:t xml:space="preserve"> года стали вопросы: </w:t>
      </w:r>
    </w:p>
    <w:p w:rsidR="007F51C2" w:rsidRDefault="007F51C2" w:rsidP="007F51C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1DFD">
        <w:rPr>
          <w:rFonts w:ascii="Times New Roman" w:hAnsi="Times New Roman"/>
          <w:sz w:val="28"/>
          <w:szCs w:val="28"/>
        </w:rPr>
        <w:t>организация выгула собак</w:t>
      </w:r>
      <w:r>
        <w:rPr>
          <w:rFonts w:ascii="Times New Roman" w:hAnsi="Times New Roman"/>
          <w:sz w:val="28"/>
          <w:szCs w:val="28"/>
        </w:rPr>
        <w:t>;</w:t>
      </w:r>
    </w:p>
    <w:p w:rsidR="007F51C2" w:rsidRDefault="007F51C2" w:rsidP="007F51C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-конфликтные ситуации с соседями;</w:t>
      </w:r>
    </w:p>
    <w:p w:rsidR="007F51C2" w:rsidRDefault="007F51C2" w:rsidP="007F51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1DFD">
        <w:rPr>
          <w:rFonts w:ascii="Times New Roman" w:hAnsi="Times New Roman"/>
          <w:sz w:val="28"/>
          <w:szCs w:val="28"/>
        </w:rPr>
        <w:t>расходы местного бюджета</w:t>
      </w:r>
      <w:r>
        <w:rPr>
          <w:rFonts w:ascii="Times New Roman" w:hAnsi="Times New Roman"/>
          <w:sz w:val="28"/>
          <w:szCs w:val="28"/>
        </w:rPr>
        <w:t>;</w:t>
      </w:r>
    </w:p>
    <w:p w:rsidR="007F51C2" w:rsidRDefault="007F51C2" w:rsidP="007F51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1DFD">
        <w:rPr>
          <w:rFonts w:ascii="Times New Roman" w:hAnsi="Times New Roman"/>
          <w:sz w:val="28"/>
          <w:szCs w:val="28"/>
        </w:rPr>
        <w:t>уборка снега</w:t>
      </w:r>
      <w:r>
        <w:rPr>
          <w:rFonts w:ascii="Times New Roman" w:hAnsi="Times New Roman"/>
          <w:sz w:val="28"/>
          <w:szCs w:val="28"/>
        </w:rPr>
        <w:t>.</w:t>
      </w:r>
    </w:p>
    <w:p w:rsidR="007F51C2" w:rsidRDefault="007F51C2" w:rsidP="007F51C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D1DFD" w:rsidRDefault="00FD1DFD" w:rsidP="007F51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51C2" w:rsidRDefault="007F51C2" w:rsidP="007F51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Все обращения, поступающие в администрацию Барлакского сельсовета, находятся на контроле до полного исполнения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организационно-контрольной, кадровой и правовой работы администрации.</w:t>
      </w:r>
      <w:r>
        <w:rPr>
          <w:rFonts w:ascii="Times New Roman" w:hAnsi="Times New Roman"/>
          <w:sz w:val="28"/>
          <w:szCs w:val="28"/>
        </w:rPr>
        <w:t xml:space="preserve"> Специалистом управления прослеживается ход исполнения всех обращений, поступающих в админис</w:t>
      </w:r>
      <w:r w:rsidR="00620E89">
        <w:rPr>
          <w:rFonts w:ascii="Times New Roman" w:hAnsi="Times New Roman"/>
          <w:sz w:val="28"/>
          <w:szCs w:val="28"/>
        </w:rPr>
        <w:t>трацию сельсовета. Кроме этого,</w:t>
      </w:r>
      <w:r>
        <w:rPr>
          <w:rFonts w:ascii="Times New Roman" w:hAnsi="Times New Roman"/>
          <w:sz w:val="28"/>
          <w:szCs w:val="28"/>
        </w:rPr>
        <w:t xml:space="preserve">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7F51C2" w:rsidRDefault="007F51C2" w:rsidP="007F51C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работу с обращениями граждан, администрация Барлакского сельсовета будет продолжать активнее применять разнообразные «некабинетные» </w:t>
      </w:r>
      <w:r>
        <w:rPr>
          <w:rFonts w:ascii="Times New Roman" w:hAnsi="Times New Roman"/>
          <w:sz w:val="28"/>
          <w:szCs w:val="28"/>
        </w:rPr>
        <w:lastRenderedPageBreak/>
        <w:t xml:space="preserve">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 </w:t>
      </w:r>
    </w:p>
    <w:p w:rsidR="007F51C2" w:rsidRDefault="007F51C2" w:rsidP="007F51C2"/>
    <w:p w:rsidR="007F51C2" w:rsidRDefault="007F51C2" w:rsidP="007F51C2"/>
    <w:p w:rsidR="007F51C2" w:rsidRDefault="007F51C2" w:rsidP="007F51C2"/>
    <w:p w:rsidR="007F51C2" w:rsidRDefault="007F51C2" w:rsidP="007F51C2"/>
    <w:p w:rsidR="007F51C2" w:rsidRDefault="007F51C2" w:rsidP="007F51C2"/>
    <w:p w:rsidR="007F51C2" w:rsidRDefault="007F51C2" w:rsidP="007F51C2"/>
    <w:p w:rsidR="00167B1F" w:rsidRDefault="00167B1F"/>
    <w:sectPr w:rsidR="00167B1F" w:rsidSect="007F51C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63"/>
    <w:rsid w:val="00167B1F"/>
    <w:rsid w:val="001839F3"/>
    <w:rsid w:val="00582D63"/>
    <w:rsid w:val="00620E89"/>
    <w:rsid w:val="007F51C2"/>
    <w:rsid w:val="00C330E0"/>
    <w:rsid w:val="00FD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A5DA"/>
  <w15:chartTrackingRefBased/>
  <w15:docId w15:val="{30958482-DAA5-428A-AC81-9BFA6636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1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1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по тематике</c:v>
                </c:pt>
              </c:strCache>
            </c:strRef>
          </c:tx>
          <c:explosion val="25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CC05-49DC-9CDA-DD929BAA1F97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C05-49DC-9CDA-DD929BAA1F97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CC05-49DC-9CDA-DD929BAA1F97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C05-49DC-9CDA-DD929BAA1F97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CC05-49DC-9CDA-DD929BAA1F9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Оборона, безопасность, законность</c:v>
                </c:pt>
                <c:pt idx="3">
                  <c:v>Жилищно-коммунальная сфера</c:v>
                </c:pt>
                <c:pt idx="4">
                  <c:v>Экономика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0.05</c:v>
                </c:pt>
                <c:pt idx="1">
                  <c:v>0.25</c:v>
                </c:pt>
                <c:pt idx="2">
                  <c:v>0.05</c:v>
                </c:pt>
                <c:pt idx="3">
                  <c:v>0.3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C05-49DC-9CDA-DD929BAA1F9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2024-04-19T07:19:00Z</dcterms:created>
  <dcterms:modified xsi:type="dcterms:W3CDTF">2024-04-19T07:28:00Z</dcterms:modified>
</cp:coreProperties>
</file>