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B5" w:rsidRDefault="00E000B5" w:rsidP="00E000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МОШКОВСКОГО РАЙОНА НОВОСИБИРСКОЙ ОБЛАСТИ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AAE" w:rsidRPr="00D650E2" w:rsidRDefault="00492E6E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EE3AAE"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</w:p>
    <w:p w:rsidR="00EE3AAE" w:rsidRPr="00D650E2" w:rsidRDefault="00EE3AAE" w:rsidP="00EE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8300BB" w:rsidRPr="008300BB" w:rsidRDefault="008300BB" w:rsidP="008300BB">
      <w:pPr>
        <w:pStyle w:val="bodytext"/>
        <w:spacing w:before="0" w:beforeAutospacing="0" w:after="0" w:afterAutospacing="0" w:line="320" w:lineRule="atLeast"/>
        <w:ind w:firstLine="567"/>
        <w:jc w:val="center"/>
        <w:rPr>
          <w:color w:val="000000"/>
          <w:sz w:val="28"/>
          <w:szCs w:val="28"/>
        </w:rPr>
      </w:pPr>
      <w:r w:rsidRPr="008300BB">
        <w:rPr>
          <w:b/>
          <w:bCs/>
          <w:color w:val="000000"/>
          <w:sz w:val="28"/>
          <w:szCs w:val="28"/>
        </w:rPr>
        <w:t>Об утверждении Порядка оплаты имущества, находящегос</w:t>
      </w:r>
      <w:r w:rsidR="00DB2B30">
        <w:rPr>
          <w:b/>
          <w:bCs/>
          <w:color w:val="000000"/>
          <w:sz w:val="28"/>
          <w:szCs w:val="28"/>
        </w:rPr>
        <w:t xml:space="preserve">я в муниципальной собственности </w:t>
      </w:r>
      <w:r w:rsidR="00DB2B30">
        <w:rPr>
          <w:b/>
          <w:bCs/>
          <w:sz w:val="28"/>
          <w:szCs w:val="28"/>
        </w:rPr>
        <w:t>администрации Барлакского сельсовета Мошковского района Новосибирской области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DB2B30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В соответствии с Федеральным законом </w:t>
      </w:r>
      <w:hyperlink r:id="rId7" w:tgtFrame="_blank" w:history="1">
        <w:r w:rsidRPr="008300BB">
          <w:rPr>
            <w:rStyle w:val="1"/>
            <w:color w:val="0000FF"/>
            <w:sz w:val="28"/>
            <w:szCs w:val="28"/>
          </w:rPr>
          <w:t>от 21 декабря 2001 года № 178-ФЗ</w:t>
        </w:r>
      </w:hyperlink>
      <w:r w:rsidRPr="008300BB">
        <w:rPr>
          <w:color w:val="000000"/>
          <w:sz w:val="28"/>
          <w:szCs w:val="28"/>
        </w:rPr>
        <w:t> «О приватизации государственного и муниципального имущества», Федеральным законом </w:t>
      </w:r>
      <w:hyperlink r:id="rId8" w:tgtFrame="_blank" w:history="1">
        <w:r w:rsidRPr="008300BB">
          <w:rPr>
            <w:rStyle w:val="1"/>
            <w:color w:val="0000FF"/>
            <w:sz w:val="28"/>
            <w:szCs w:val="28"/>
          </w:rPr>
          <w:t>от 22 июля 2008 года № 159-ФЗ</w:t>
        </w:r>
      </w:hyperlink>
      <w:r w:rsidRPr="008300BB">
        <w:rPr>
          <w:color w:val="000000"/>
          <w:sz w:val="28"/>
          <w:szCs w:val="28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8300BB" w:rsidRPr="008300BB" w:rsidRDefault="00DB2B30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ПОСТАНОВЛЯЮ</w:t>
      </w:r>
      <w:r w:rsidR="008300BB" w:rsidRPr="008300BB">
        <w:rPr>
          <w:color w:val="000000"/>
          <w:sz w:val="28"/>
          <w:szCs w:val="28"/>
        </w:rPr>
        <w:t>:</w:t>
      </w:r>
    </w:p>
    <w:p w:rsidR="008300BB" w:rsidRPr="008300BB" w:rsidRDefault="008300BB" w:rsidP="00DB2B30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1.</w:t>
      </w:r>
      <w:bookmarkStart w:id="1" w:name="sub_1"/>
      <w:r w:rsidRPr="008300BB">
        <w:rPr>
          <w:color w:val="000000"/>
          <w:sz w:val="28"/>
          <w:szCs w:val="28"/>
        </w:rPr>
        <w:t> Утвердить Порядок оплаты имущества, находящегося в муниципальной собственности </w:t>
      </w:r>
      <w:r w:rsidR="00DB2B30">
        <w:rPr>
          <w:color w:val="000000"/>
          <w:sz w:val="28"/>
          <w:szCs w:val="28"/>
        </w:rPr>
        <w:t xml:space="preserve">Администрации Барлакского сельсовета Мошквоского района Новосибирской области </w:t>
      </w:r>
      <w:r w:rsidRPr="008300BB">
        <w:rPr>
          <w:color w:val="000000"/>
          <w:sz w:val="28"/>
          <w:szCs w:val="28"/>
        </w:rPr>
        <w:t>соглас</w:t>
      </w:r>
      <w:r w:rsidR="00B30C06">
        <w:rPr>
          <w:color w:val="000000"/>
          <w:sz w:val="28"/>
          <w:szCs w:val="28"/>
        </w:rPr>
        <w:t xml:space="preserve">но </w:t>
      </w:r>
      <w:r w:rsidRPr="008300BB">
        <w:rPr>
          <w:color w:val="000000"/>
          <w:sz w:val="28"/>
          <w:szCs w:val="28"/>
        </w:rPr>
        <w:t>приложения.</w:t>
      </w:r>
      <w:bookmarkEnd w:id="1"/>
    </w:p>
    <w:p w:rsidR="00B30C06" w:rsidRDefault="00DB2B30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00BB" w:rsidRPr="008300BB">
        <w:rPr>
          <w:color w:val="000000"/>
          <w:sz w:val="28"/>
          <w:szCs w:val="28"/>
        </w:rPr>
        <w:t xml:space="preserve">. </w:t>
      </w:r>
      <w:r w:rsidR="00B30C06" w:rsidRPr="00B30C06">
        <w:rPr>
          <w:color w:val="000000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 Барлакского сельсовета Мошковского района Новосибирской области «Вести Барлакского сельсовета» и на официальном сайте администрации Барлакского сельсовета Мошковского района Новосибирской области.</w:t>
      </w:r>
      <w:r w:rsidR="00B30C06">
        <w:rPr>
          <w:color w:val="000000"/>
          <w:sz w:val="28"/>
          <w:szCs w:val="28"/>
        </w:rPr>
        <w:t xml:space="preserve"> </w:t>
      </w:r>
    </w:p>
    <w:p w:rsidR="008300BB" w:rsidRPr="008300BB" w:rsidRDefault="00DB2B30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00BB" w:rsidRPr="008300BB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8300BB" w:rsidRPr="008300BB" w:rsidRDefault="00DB2B30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00BB" w:rsidRPr="008300BB">
        <w:rPr>
          <w:color w:val="000000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B30C06" w:rsidRDefault="00B30C06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30C06" w:rsidRDefault="00B30C06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30C06" w:rsidRDefault="00B30C06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B30C06" w:rsidRPr="00394DE5" w:rsidRDefault="00B30C06" w:rsidP="00B3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                    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C06" w:rsidRDefault="00B30C06" w:rsidP="00B30C06">
      <w:pPr>
        <w:spacing w:after="0" w:line="240" w:lineRule="auto"/>
        <w:jc w:val="both"/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      В.А.Счастный    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B30C06" w:rsidRDefault="00B30C06" w:rsidP="008300BB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30C06" w:rsidRDefault="00B30C06" w:rsidP="008300BB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30C06" w:rsidRDefault="00B30C06" w:rsidP="008300BB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30C06" w:rsidRPr="00B30C06" w:rsidRDefault="00B30C06" w:rsidP="00B30C06">
      <w:pPr>
        <w:ind w:left="59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30C0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8300BB" w:rsidRPr="00B30C0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Барлакского сельсовета Мошковского района Новосибирской области </w:t>
      </w:r>
    </w:p>
    <w:p w:rsidR="00B30C06" w:rsidRPr="00B30C06" w:rsidRDefault="00B30C06" w:rsidP="00B30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№ 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8300BB">
        <w:rPr>
          <w:b/>
          <w:bCs/>
          <w:color w:val="000000"/>
          <w:sz w:val="28"/>
          <w:szCs w:val="28"/>
        </w:rPr>
        <w:t>Порядок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8300BB">
        <w:rPr>
          <w:b/>
          <w:bCs/>
          <w:color w:val="000000"/>
          <w:sz w:val="28"/>
          <w:szCs w:val="28"/>
        </w:rPr>
        <w:t>оплаты имущества, находящегося в муниципальной собственности </w:t>
      </w:r>
      <w:r w:rsidR="00B30C06">
        <w:rPr>
          <w:b/>
          <w:bCs/>
          <w:color w:val="000000"/>
          <w:sz w:val="28"/>
          <w:szCs w:val="28"/>
        </w:rPr>
        <w:t>Барлакского сельсовета Мошковского района Новосибирской области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 </w:t>
      </w:r>
    </w:p>
    <w:p w:rsidR="00B30C06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1.</w:t>
      </w:r>
      <w:bookmarkStart w:id="2" w:name="sub_10"/>
      <w:r w:rsidRPr="008300BB">
        <w:rPr>
          <w:color w:val="000000"/>
          <w:sz w:val="28"/>
          <w:szCs w:val="28"/>
        </w:rPr>
        <w:t> Настоящий порядок разработан в соответствии с Федеральным законом </w:t>
      </w:r>
      <w:bookmarkEnd w:id="2"/>
      <w:r w:rsidRPr="008300BB">
        <w:rPr>
          <w:color w:val="000000"/>
          <w:sz w:val="28"/>
          <w:szCs w:val="28"/>
        </w:rPr>
        <w:fldChar w:fldCharType="begin"/>
      </w:r>
      <w:r w:rsidRPr="008300BB">
        <w:rPr>
          <w:color w:val="000000"/>
          <w:sz w:val="28"/>
          <w:szCs w:val="28"/>
        </w:rPr>
        <w:instrText xml:space="preserve"> HYPERLINK "https://pravo-search.minjust.ru/bigs/showDocument.html?id=6EDE0023-A5D1-4B11-8881-70505F2FB9C9" \t "_blank" </w:instrText>
      </w:r>
      <w:r w:rsidRPr="008300BB">
        <w:rPr>
          <w:color w:val="000000"/>
          <w:sz w:val="28"/>
          <w:szCs w:val="28"/>
        </w:rPr>
        <w:fldChar w:fldCharType="separate"/>
      </w:r>
      <w:r w:rsidRPr="008300BB">
        <w:rPr>
          <w:rStyle w:val="1"/>
          <w:color w:val="0000FF"/>
          <w:sz w:val="28"/>
          <w:szCs w:val="28"/>
        </w:rPr>
        <w:t>от 21 декабря 2001 года № 178-ФЗ</w:t>
      </w:r>
      <w:r w:rsidRPr="008300BB">
        <w:rPr>
          <w:color w:val="000000"/>
          <w:sz w:val="28"/>
          <w:szCs w:val="28"/>
        </w:rPr>
        <w:fldChar w:fldCharType="end"/>
      </w:r>
      <w:r w:rsidRPr="008300BB">
        <w:rPr>
          <w:color w:val="000000"/>
          <w:sz w:val="28"/>
          <w:szCs w:val="28"/>
        </w:rPr>
        <w:t> «О приватизации государственного и муниципального имущества», Федеральным законом </w:t>
      </w:r>
      <w:hyperlink r:id="rId9" w:tgtFrame="_blank" w:history="1">
        <w:r w:rsidRPr="008300BB">
          <w:rPr>
            <w:rStyle w:val="1"/>
            <w:color w:val="0000FF"/>
            <w:sz w:val="28"/>
            <w:szCs w:val="28"/>
          </w:rPr>
          <w:t>от 22 июля 2008 года № 159-ФЗ</w:t>
        </w:r>
      </w:hyperlink>
      <w:r w:rsidRPr="008300BB">
        <w:rPr>
          <w:color w:val="000000"/>
          <w:sz w:val="28"/>
          <w:szCs w:val="28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B30C06">
        <w:rPr>
          <w:color w:val="000000"/>
          <w:sz w:val="28"/>
          <w:szCs w:val="28"/>
        </w:rPr>
        <w:t>ные акты Российской Федерации».</w:t>
      </w:r>
    </w:p>
    <w:p w:rsidR="008300BB" w:rsidRPr="008300BB" w:rsidRDefault="00B30C06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 xml:space="preserve"> </w:t>
      </w:r>
      <w:r w:rsidR="008300BB" w:rsidRPr="008300BB">
        <w:rPr>
          <w:color w:val="000000"/>
          <w:sz w:val="28"/>
          <w:szCs w:val="28"/>
        </w:rPr>
        <w:t>2.</w:t>
      </w:r>
      <w:bookmarkStart w:id="3" w:name="sub_20"/>
      <w:r w:rsidR="008300BB" w:rsidRPr="008300BB">
        <w:rPr>
          <w:color w:val="000000"/>
          <w:sz w:val="28"/>
          <w:szCs w:val="28"/>
        </w:rPr>
        <w:t> При продаже муниципального имущества законным средством платежа признается валюта Российской Федерации.</w:t>
      </w:r>
      <w:bookmarkEnd w:id="3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3.</w:t>
      </w:r>
      <w:bookmarkStart w:id="4" w:name="sub_30"/>
      <w:r w:rsidRPr="008300BB">
        <w:rPr>
          <w:color w:val="000000"/>
          <w:sz w:val="28"/>
          <w:szCs w:val="28"/>
        </w:rPr>
        <w:t> Оплата приобретаемого покупателем муниципального имущества производится единовременно или в рассрочку.</w:t>
      </w:r>
      <w:bookmarkEnd w:id="4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4.</w:t>
      </w:r>
      <w:bookmarkStart w:id="5" w:name="sub_40"/>
      <w:r w:rsidRPr="008300BB">
        <w:rPr>
          <w:color w:val="000000"/>
          <w:sz w:val="28"/>
          <w:szCs w:val="28"/>
        </w:rPr>
        <w:t> Согласно статьи 5, части 5.1 Федерального закона от 22.07.2008 № 159-ФЗ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 Продавец обязан в течение тридцати дней со дня обращения субъекта малого или среднего предпринимательства заключить дополнительное соглашение к договору купли-продажи недвижимого имущества</w:t>
      </w:r>
      <w:bookmarkEnd w:id="5"/>
    </w:p>
    <w:p w:rsidR="000423F7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5.</w:t>
      </w:r>
      <w:bookmarkStart w:id="6" w:name="sub_50"/>
      <w:r w:rsidRPr="008300BB">
        <w:rPr>
          <w:color w:val="000000"/>
          <w:sz w:val="28"/>
          <w:szCs w:val="28"/>
        </w:rPr>
        <w:t> 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 может составлять по выбору субъекта не менее пяти лет</w:t>
      </w:r>
      <w:bookmarkEnd w:id="6"/>
      <w:r w:rsidR="000423F7">
        <w:rPr>
          <w:color w:val="000000"/>
          <w:sz w:val="28"/>
          <w:szCs w:val="28"/>
        </w:rPr>
        <w:t>.</w:t>
      </w:r>
    </w:p>
    <w:p w:rsidR="008300BB" w:rsidRPr="008300BB" w:rsidRDefault="000423F7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lastRenderedPageBreak/>
        <w:t xml:space="preserve"> </w:t>
      </w:r>
      <w:r w:rsidR="008300BB" w:rsidRPr="008300BB">
        <w:rPr>
          <w:color w:val="000000"/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6.</w:t>
      </w:r>
      <w:bookmarkStart w:id="7" w:name="sub_60"/>
      <w:r w:rsidRPr="008300BB">
        <w:rPr>
          <w:color w:val="000000"/>
          <w:sz w:val="28"/>
          <w:szCs w:val="28"/>
        </w:rPr>
        <w:t> 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  <w:bookmarkEnd w:id="7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7.</w:t>
      </w:r>
      <w:bookmarkStart w:id="8" w:name="sub_7"/>
      <w:r w:rsidRPr="008300BB">
        <w:rPr>
          <w:color w:val="000000"/>
          <w:sz w:val="28"/>
          <w:szCs w:val="28"/>
        </w:rPr>
        <w:t> Задатки для участия в аукционе, конкурсе, продаже муниципального имущества посредством публичного предложения вносятся претен</w:t>
      </w:r>
      <w:r w:rsidR="000423F7">
        <w:rPr>
          <w:color w:val="000000"/>
          <w:sz w:val="28"/>
          <w:szCs w:val="28"/>
        </w:rPr>
        <w:t>дентами в бюджет Барлакского сельсовета Мошковского района Новосибирской области</w:t>
      </w:r>
      <w:r w:rsidRPr="008300BB">
        <w:rPr>
          <w:color w:val="000000"/>
          <w:sz w:val="28"/>
          <w:szCs w:val="28"/>
        </w:rPr>
        <w:t xml:space="preserve"> на счет, указанный в информационном сообщении о продаже муниципального имущества.</w:t>
      </w:r>
      <w:bookmarkEnd w:id="8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даты, установленной для заключения договора купли-продажи.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8.</w:t>
      </w:r>
      <w:bookmarkStart w:id="9" w:name="sub_8"/>
      <w:r w:rsidRPr="008300BB">
        <w:rPr>
          <w:color w:val="000000"/>
          <w:sz w:val="28"/>
          <w:szCs w:val="28"/>
        </w:rPr>
        <w:t> Оплата приобретаемого муниципального имущества производится покупателем в порядке, размере и сроки, определенные в договоре купли-продажи,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  <w:bookmarkEnd w:id="9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Оплата муниципального имущества, приобретаемого субъектами малого и среднего предпринимательства в результате реализации преимущественного права на приобретение такого имущества, производится в порядке, размере и сроки, определенные в договоре купли-продажи.</w:t>
      </w:r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9.</w:t>
      </w:r>
      <w:bookmarkStart w:id="10" w:name="sub_9"/>
      <w:r w:rsidRPr="008300BB">
        <w:rPr>
          <w:color w:val="000000"/>
          <w:sz w:val="28"/>
          <w:szCs w:val="28"/>
        </w:rPr>
        <w:t> Денежные средства от продажи муниципального имущества и пени, предусмотренные договором купли-продажи, перечисляются в бюджет </w:t>
      </w:r>
      <w:r w:rsidR="000423F7">
        <w:rPr>
          <w:color w:val="000000"/>
          <w:sz w:val="28"/>
          <w:szCs w:val="28"/>
        </w:rPr>
        <w:t>Барлакского сельсовета Мошковского района Новосибирской области.</w:t>
      </w:r>
      <w:bookmarkEnd w:id="10"/>
    </w:p>
    <w:p w:rsidR="008300BB" w:rsidRPr="008300BB" w:rsidRDefault="008300BB" w:rsidP="008300BB">
      <w:pPr>
        <w:pStyle w:val="body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8300BB">
        <w:rPr>
          <w:color w:val="000000"/>
          <w:sz w:val="28"/>
          <w:szCs w:val="28"/>
        </w:rPr>
        <w:t>10.</w:t>
      </w:r>
      <w:bookmarkStart w:id="11" w:name="sub_100"/>
      <w:r w:rsidRPr="008300BB">
        <w:rPr>
          <w:color w:val="000000"/>
          <w:sz w:val="28"/>
          <w:szCs w:val="28"/>
        </w:rPr>
        <w:t> 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  <w:bookmarkEnd w:id="11"/>
    </w:p>
    <w:p w:rsidR="00B83A2B" w:rsidRDefault="008300BB" w:rsidP="000423F7">
      <w:pPr>
        <w:pStyle w:val="bodytext"/>
        <w:spacing w:before="0" w:beforeAutospacing="0" w:after="0" w:afterAutospacing="0" w:line="240" w:lineRule="atLeast"/>
        <w:ind w:firstLine="567"/>
        <w:jc w:val="both"/>
      </w:pPr>
      <w:r w:rsidRPr="008300BB">
        <w:rPr>
          <w:color w:val="000000"/>
          <w:sz w:val="28"/>
          <w:szCs w:val="28"/>
        </w:rPr>
        <w:t>11.</w:t>
      </w:r>
      <w:bookmarkStart w:id="12" w:name="sub_11"/>
      <w:r w:rsidRPr="008300BB">
        <w:rPr>
          <w:color w:val="000000"/>
          <w:sz w:val="28"/>
          <w:szCs w:val="28"/>
        </w:rPr>
        <w:t> Факт оплаты муниципального имущества подтверждается выпиской со счета, подтверждающей поступление денежных средств</w:t>
      </w:r>
      <w:r w:rsidR="000423F7">
        <w:rPr>
          <w:color w:val="000000"/>
          <w:sz w:val="28"/>
          <w:szCs w:val="28"/>
        </w:rPr>
        <w:t>,</w:t>
      </w:r>
      <w:r w:rsidRPr="008300BB">
        <w:rPr>
          <w:color w:val="000000"/>
          <w:sz w:val="28"/>
          <w:szCs w:val="28"/>
        </w:rPr>
        <w:t xml:space="preserve"> в размере</w:t>
      </w:r>
      <w:r w:rsidR="000423F7">
        <w:rPr>
          <w:color w:val="000000"/>
          <w:sz w:val="28"/>
          <w:szCs w:val="28"/>
        </w:rPr>
        <w:t>,</w:t>
      </w:r>
      <w:r w:rsidRPr="008300BB">
        <w:rPr>
          <w:color w:val="000000"/>
          <w:sz w:val="28"/>
          <w:szCs w:val="28"/>
        </w:rPr>
        <w:t xml:space="preserve"> и в сроки, указанные в договоре купли-продажи муниципального имущества.</w:t>
      </w:r>
      <w:bookmarkEnd w:id="12"/>
    </w:p>
    <w:sectPr w:rsidR="00B83A2B" w:rsidSect="00EE3AA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FCD"/>
    <w:multiLevelType w:val="multilevel"/>
    <w:tmpl w:val="454614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F"/>
    <w:rsid w:val="000423F7"/>
    <w:rsid w:val="00492E6E"/>
    <w:rsid w:val="00542EB5"/>
    <w:rsid w:val="006103AD"/>
    <w:rsid w:val="008300BB"/>
    <w:rsid w:val="00876AA9"/>
    <w:rsid w:val="009A6A53"/>
    <w:rsid w:val="00B30C06"/>
    <w:rsid w:val="00C97B7E"/>
    <w:rsid w:val="00CF349F"/>
    <w:rsid w:val="00DB2B30"/>
    <w:rsid w:val="00E000B5"/>
    <w:rsid w:val="00E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3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00BB"/>
  </w:style>
  <w:style w:type="character" w:customStyle="1" w:styleId="11">
    <w:name w:val="11"/>
    <w:basedOn w:val="a0"/>
    <w:rsid w:val="008300BB"/>
  </w:style>
  <w:style w:type="character" w:customStyle="1" w:styleId="2">
    <w:name w:val="2"/>
    <w:basedOn w:val="a0"/>
    <w:rsid w:val="008300BB"/>
  </w:style>
  <w:style w:type="character" w:customStyle="1" w:styleId="a20">
    <w:name w:val="a2"/>
    <w:basedOn w:val="a0"/>
    <w:rsid w:val="008300BB"/>
  </w:style>
  <w:style w:type="character" w:customStyle="1" w:styleId="listlabel1">
    <w:name w:val="listlabel1"/>
    <w:basedOn w:val="a0"/>
    <w:rsid w:val="00830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3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00BB"/>
  </w:style>
  <w:style w:type="character" w:customStyle="1" w:styleId="11">
    <w:name w:val="11"/>
    <w:basedOn w:val="a0"/>
    <w:rsid w:val="008300BB"/>
  </w:style>
  <w:style w:type="character" w:customStyle="1" w:styleId="2">
    <w:name w:val="2"/>
    <w:basedOn w:val="a0"/>
    <w:rsid w:val="008300BB"/>
  </w:style>
  <w:style w:type="character" w:customStyle="1" w:styleId="a20">
    <w:name w:val="a2"/>
    <w:basedOn w:val="a0"/>
    <w:rsid w:val="008300BB"/>
  </w:style>
  <w:style w:type="character" w:customStyle="1" w:styleId="listlabel1">
    <w:name w:val="listlabel1"/>
    <w:basedOn w:val="a0"/>
    <w:rsid w:val="0083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E7921C4-9F50-451D-8A16-D581BBBF03B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E7921C4-9F50-451D-8A16-D581BBBF03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488E-1403-4E5E-BBD2-13DE4AB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2022-04-19T03:01:00Z</dcterms:created>
  <dcterms:modified xsi:type="dcterms:W3CDTF">2023-03-24T05:11:00Z</dcterms:modified>
</cp:coreProperties>
</file>