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E46" w:rsidRDefault="00F17E46" w:rsidP="00F17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  БАРЛАКСКОГО </w:t>
      </w:r>
      <w:r>
        <w:rPr>
          <w:rFonts w:ascii="Times New Roman" w:hAnsi="Times New Roman"/>
          <w:b/>
          <w:sz w:val="28"/>
          <w:szCs w:val="28"/>
        </w:rPr>
        <w:t>СЕЛЬСОВЕТА</w:t>
      </w:r>
    </w:p>
    <w:p w:rsidR="00F17E46" w:rsidRDefault="00F17E46" w:rsidP="00F17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МОШКОВСКОГО РАЙОНА </w:t>
      </w:r>
      <w:r w:rsidR="008B4707">
        <w:rPr>
          <w:rFonts w:ascii="Times New Roman" w:hAnsi="Times New Roman"/>
          <w:b/>
          <w:sz w:val="28"/>
          <w:szCs w:val="28"/>
        </w:rPr>
        <w:t xml:space="preserve">НОВОСИБИРСКОЙ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ОБЛАСТИ</w:t>
      </w:r>
    </w:p>
    <w:p w:rsidR="00F17E46" w:rsidRDefault="00F17E46" w:rsidP="00F17E4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17E46" w:rsidRDefault="00F17E46" w:rsidP="00F17E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F17E46" w:rsidRDefault="00F17E46" w:rsidP="00F17E4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17E46" w:rsidRDefault="00F17E46" w:rsidP="00F17E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18.06.2018 № 32</w:t>
      </w:r>
    </w:p>
    <w:p w:rsidR="00F17E46" w:rsidRDefault="00F17E46" w:rsidP="00F17E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7E46" w:rsidRDefault="00F17E46" w:rsidP="00F17E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О внесении изменений в Постановление администрации Барлакского сельсовета Мошковского района Новосибирской области от 10.03.2016 № 72 «Об утверждении административного регламента</w:t>
      </w:r>
    </w:p>
    <w:p w:rsidR="00F17E46" w:rsidRDefault="00F17E46" w:rsidP="00F17E46">
      <w:pPr>
        <w:spacing w:after="0" w:line="240" w:lineRule="auto"/>
        <w:ind w:right="-1" w:firstLine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/>
          <w:b/>
          <w:sz w:val="28"/>
          <w:szCs w:val="28"/>
        </w:rPr>
        <w:t xml:space="preserve">присвоению </w:t>
      </w:r>
    </w:p>
    <w:p w:rsidR="00F17E46" w:rsidRDefault="00F17E46" w:rsidP="00F17E46">
      <w:pPr>
        <w:spacing w:after="0" w:line="240" w:lineRule="auto"/>
        <w:ind w:right="-1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аннулированию адресов»</w:t>
      </w:r>
    </w:p>
    <w:p w:rsidR="00F17E46" w:rsidRDefault="00F17E46" w:rsidP="00F17E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17E46" w:rsidRDefault="00F17E46" w:rsidP="00F17E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 исполнении части 4 статьи 7 Федерального закона от 06.10.2003 № 131- ФЗ «</w:t>
      </w:r>
      <w:r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юридико-технического оформления,</w:t>
      </w:r>
    </w:p>
    <w:p w:rsidR="00F17E46" w:rsidRDefault="00F17E46" w:rsidP="00F17E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7E46" w:rsidRDefault="00F17E46" w:rsidP="00F17E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F17E46" w:rsidRDefault="00F17E46" w:rsidP="00F17E4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Внести изменения в административный регламент </w:t>
      </w:r>
      <w:r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 xml:space="preserve">присвоению и аннулированию адресов, утвержденный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Постановлением администрации Барлакского сельсовета Мошковского района Новосибирской области от 10.03.2016 № 72 «Об утверждении административного регламента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присвоению и аннулированию адресов»:</w:t>
      </w:r>
    </w:p>
    <w:p w:rsidR="00F17E46" w:rsidRPr="00F1696B" w:rsidRDefault="00F17E46" w:rsidP="00F17E4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главу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F169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добавить подпункт 2.16.3</w:t>
      </w:r>
      <w:r>
        <w:rPr>
          <w:rFonts w:ascii="Times New Roman" w:hAnsi="Times New Roman"/>
          <w:sz w:val="28"/>
          <w:szCs w:val="28"/>
        </w:rPr>
        <w:t xml:space="preserve"> следующего содержания:</w:t>
      </w:r>
    </w:p>
    <w:p w:rsidR="00F17E46" w:rsidRDefault="00F17E46" w:rsidP="00F17E46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«2.16.3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3DB3">
        <w:rPr>
          <w:rFonts w:ascii="Times New Roman" w:hAnsi="Times New Roman"/>
          <w:sz w:val="28"/>
          <w:szCs w:val="28"/>
        </w:rPr>
        <w:t>На территории, прилегающей к месту предоставления муниципальной услуги, предусматриваются места для бесплатной парковки автотранспортных средств, не менее 10 процентов мест (но не менее одного места) выделяются для парковки специальных транспортных средств инвалидов.</w:t>
      </w:r>
      <w:r>
        <w:rPr>
          <w:rFonts w:ascii="Times New Roman" w:hAnsi="Times New Roman"/>
          <w:sz w:val="28"/>
          <w:szCs w:val="28"/>
        </w:rPr>
        <w:t>»</w:t>
      </w:r>
    </w:p>
    <w:p w:rsidR="00F17E46" w:rsidRDefault="00F17E46" w:rsidP="00F17E46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Главу 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V</w:t>
      </w:r>
      <w:r w:rsidRPr="00F1696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изложить в новой редакции:</w:t>
      </w:r>
    </w:p>
    <w:p w:rsidR="00F17E46" w:rsidRPr="004A26C7" w:rsidRDefault="00F17E46" w:rsidP="00F17E46">
      <w:pPr>
        <w:pStyle w:val="a6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3E7B51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3E7B51">
        <w:rPr>
          <w:b/>
          <w:sz w:val="28"/>
          <w:szCs w:val="28"/>
        </w:rPr>
        <w:br/>
        <w:t>а также должностных лиц, муниципальных служащих</w:t>
      </w:r>
      <w:r>
        <w:rPr>
          <w:b/>
          <w:sz w:val="28"/>
          <w:szCs w:val="28"/>
        </w:rPr>
        <w:t>,</w:t>
      </w:r>
      <w:r w:rsidRPr="004A26C7">
        <w:rPr>
          <w:sz w:val="28"/>
          <w:szCs w:val="28"/>
        </w:rPr>
        <w:t xml:space="preserve"> </w:t>
      </w:r>
      <w:r w:rsidRPr="004A26C7">
        <w:rPr>
          <w:b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F17E46" w:rsidRDefault="00F17E46" w:rsidP="00F17E46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17E46" w:rsidRPr="00F1696B" w:rsidRDefault="00F17E46" w:rsidP="00F17E46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4A26C7">
        <w:rPr>
          <w:rFonts w:ascii="Times New Roman" w:hAnsi="Times New Roman"/>
          <w:sz w:val="28"/>
          <w:szCs w:val="28"/>
        </w:rPr>
        <w:t>5.1.</w:t>
      </w:r>
      <w:r w:rsidRPr="000A6238">
        <w:t> </w:t>
      </w:r>
      <w:r w:rsidRPr="00F1696B">
        <w:rPr>
          <w:rFonts w:ascii="Times New Roman" w:hAnsi="Times New Roman"/>
          <w:sz w:val="28"/>
          <w:szCs w:val="28"/>
        </w:rPr>
        <w:t>Заявители обратиться с жалобой в том числе в следующих случаях:</w:t>
      </w:r>
    </w:p>
    <w:p w:rsidR="00F17E46" w:rsidRPr="00F1696B" w:rsidRDefault="00F17E46" w:rsidP="00F17E46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F17E46" w:rsidRPr="00F1696B" w:rsidRDefault="00F17E46" w:rsidP="00F17E46">
      <w:pPr>
        <w:pStyle w:val="a5"/>
        <w:numPr>
          <w:ilvl w:val="0"/>
          <w:numId w:val="3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нарушение срока предоставления муниципальной услуги.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затребование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отказ в приеме у заявителя документов, предоставление которых предусмотрено административным регламентом;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услуги, если основания отказа не предусмотрены административным регламентом.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отказ администрации, должностного лица администрации, многофункционального центра, работника многофункционального центра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государственных и муниципальных услуг»;</w:t>
      </w:r>
    </w:p>
    <w:p w:rsidR="00F17E46" w:rsidRPr="00F1696B" w:rsidRDefault="00F17E46" w:rsidP="00F17E46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нарушение срока или порядка выдачи документов по результатам предоставления государственной или муниципальной услуги;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  <w:shd w:val="clear" w:color="auto" w:fill="FFFFFF"/>
        </w:rPr>
        <w:t>приостановление предоставления муниципальной услуги, если основания приостановления не предусмотрены настоящим административным регламентом.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муниципальной услуги в полном объеме в порядке, определенном частью 1.3 статьи 16 Федерального закона от 27.07.2010 № 210-ФЗ</w:t>
      </w:r>
      <w:r w:rsidRPr="00F1696B">
        <w:rPr>
          <w:rFonts w:ascii="Times New Roman" w:hAnsi="Times New Roman"/>
          <w:sz w:val="28"/>
          <w:szCs w:val="28"/>
        </w:rPr>
        <w:t>«Об организации предоставления государ</w:t>
      </w:r>
      <w:r>
        <w:rPr>
          <w:rFonts w:ascii="Times New Roman" w:hAnsi="Times New Roman"/>
          <w:sz w:val="28"/>
          <w:szCs w:val="28"/>
        </w:rPr>
        <w:t>ственных и муниципальных услуг.</w:t>
      </w:r>
    </w:p>
    <w:p w:rsidR="00F17E46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5.2. Заявители вправе обратиться с 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</w:t>
      </w:r>
      <w:r w:rsidRPr="00F1696B">
        <w:rPr>
          <w:rFonts w:ascii="Times New Roman" w:hAnsi="Times New Roman"/>
          <w:sz w:val="28"/>
          <w:szCs w:val="28"/>
        </w:rPr>
        <w:lastRenderedPageBreak/>
        <w:t xml:space="preserve">регионального портала государственных и муниципальных услуг, а также может быть принята при личном приеме заявителя. 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5.4. Жалоба должна содержать: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2) 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3) сведения об обжалуемых решениях и действиях (бездействии)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центра; 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4) 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администрации, многофункционального центра, либо работника многофункционального центра. 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администрации, многофункционального центра, либо работника многофункционального центра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  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2) отказывает в удовлетворении жалобы.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 xml:space="preserve">5.7. Не позднее дня, следующего за днем принятия решения, указанного в пункте 5.6. административного регламента, заявителю в письменной форме и по </w:t>
      </w:r>
      <w:r w:rsidRPr="00F1696B">
        <w:rPr>
          <w:rFonts w:ascii="Times New Roman" w:hAnsi="Times New Roman"/>
          <w:sz w:val="28"/>
          <w:szCs w:val="28"/>
        </w:rP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F17E46" w:rsidRPr="00F1696B" w:rsidRDefault="00F17E46" w:rsidP="00F17E4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F1696B">
        <w:rPr>
          <w:rFonts w:ascii="Times New Roman" w:hAnsi="Times New Roman"/>
          <w:sz w:val="28"/>
          <w:szCs w:val="28"/>
        </w:rPr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  <w:r>
        <w:rPr>
          <w:rFonts w:ascii="Times New Roman" w:hAnsi="Times New Roman"/>
          <w:sz w:val="28"/>
          <w:szCs w:val="28"/>
        </w:rPr>
        <w:t>»</w:t>
      </w:r>
    </w:p>
    <w:p w:rsidR="00F17E46" w:rsidRDefault="00F17E46" w:rsidP="00F17E4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Pr="00CE6F90">
          <w:rPr>
            <w:rStyle w:val="a3"/>
            <w:rFonts w:ascii="Times New Roman" w:hAnsi="Times New Roman"/>
            <w:sz w:val="28"/>
            <w:lang w:val="en-US"/>
          </w:rPr>
          <w:t>www</w:t>
        </w:r>
        <w:r w:rsidRPr="00CE6F90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CE6F90">
          <w:rPr>
            <w:rStyle w:val="a3"/>
            <w:rFonts w:ascii="Times New Roman" w:hAnsi="Times New Roman"/>
            <w:sz w:val="28"/>
            <w:lang w:val="en-US"/>
          </w:rPr>
          <w:t>barlaknso</w:t>
        </w:r>
        <w:proofErr w:type="spellEnd"/>
        <w:r w:rsidRPr="00CE6F90">
          <w:rPr>
            <w:rStyle w:val="a3"/>
            <w:rFonts w:ascii="Times New Roman" w:hAnsi="Times New Roman"/>
            <w:sz w:val="28"/>
          </w:rPr>
          <w:t>.</w:t>
        </w:r>
        <w:proofErr w:type="spellStart"/>
        <w:r w:rsidRPr="00CE6F90">
          <w:rPr>
            <w:rStyle w:val="a3"/>
            <w:rFonts w:ascii="Times New Roman" w:hAnsi="Times New Roman"/>
            <w:sz w:val="28"/>
            <w:lang w:val="en-US"/>
          </w:rPr>
          <w:t>ru</w:t>
        </w:r>
        <w:proofErr w:type="spellEnd"/>
      </w:hyperlink>
      <w:r>
        <w:rPr>
          <w:rFonts w:ascii="Times New Roman" w:hAnsi="Times New Roman"/>
        </w:rPr>
        <w:t xml:space="preserve"> 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7E46" w:rsidRDefault="00F17E46" w:rsidP="00F17E46">
      <w:pPr>
        <w:pStyle w:val="a4"/>
        <w:spacing w:after="0" w:line="240" w:lineRule="auto"/>
        <w:ind w:left="1954"/>
        <w:jc w:val="both"/>
        <w:rPr>
          <w:rFonts w:ascii="Times New Roman" w:hAnsi="Times New Roman"/>
          <w:sz w:val="28"/>
          <w:szCs w:val="28"/>
        </w:rPr>
      </w:pPr>
    </w:p>
    <w:p w:rsidR="00F17E46" w:rsidRDefault="00F17E46" w:rsidP="00F17E46">
      <w:pPr>
        <w:shd w:val="clear" w:color="auto" w:fill="FFFFFF"/>
        <w:spacing w:after="0" w:line="240" w:lineRule="auto"/>
        <w:ind w:left="11" w:right="11" w:firstLine="709"/>
        <w:jc w:val="both"/>
        <w:rPr>
          <w:rFonts w:ascii="Times New Roman" w:hAnsi="Times New Roman"/>
          <w:sz w:val="28"/>
          <w:szCs w:val="28"/>
        </w:rPr>
      </w:pPr>
    </w:p>
    <w:p w:rsidR="00F17E46" w:rsidRDefault="00F17E46" w:rsidP="00F17E46">
      <w:pPr>
        <w:shd w:val="clear" w:color="auto" w:fill="FFFFFF"/>
        <w:spacing w:after="0" w:line="240" w:lineRule="auto"/>
        <w:ind w:right="11"/>
        <w:jc w:val="both"/>
        <w:rPr>
          <w:rFonts w:ascii="Times New Roman" w:hAnsi="Times New Roman"/>
          <w:sz w:val="28"/>
          <w:szCs w:val="28"/>
        </w:rPr>
      </w:pPr>
    </w:p>
    <w:p w:rsidR="00F17E46" w:rsidRDefault="00F17E46" w:rsidP="00F17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Барлакского сельсовета </w:t>
      </w:r>
    </w:p>
    <w:p w:rsidR="00F17E46" w:rsidRDefault="00F17E46" w:rsidP="00F17E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Мошковского района Новосибирской области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В.В.Агафонов</w:t>
      </w:r>
      <w:proofErr w:type="spellEnd"/>
    </w:p>
    <w:p w:rsidR="00F17E46" w:rsidRDefault="00F17E46" w:rsidP="00F17E46">
      <w:pPr>
        <w:spacing w:after="0" w:line="240" w:lineRule="auto"/>
        <w:ind w:right="-1" w:firstLine="284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>
      <w:pPr>
        <w:spacing w:after="0" w:line="240" w:lineRule="auto"/>
        <w:ind w:right="-1"/>
        <w:rPr>
          <w:rFonts w:ascii="Times New Roman" w:hAnsi="Times New Roman"/>
          <w:b/>
          <w:bCs/>
          <w:sz w:val="28"/>
          <w:szCs w:val="28"/>
        </w:rPr>
      </w:pPr>
    </w:p>
    <w:p w:rsidR="00F17E46" w:rsidRDefault="00F17E46" w:rsidP="00F17E46"/>
    <w:p w:rsidR="00D92D59" w:rsidRDefault="00D92D59"/>
    <w:sectPr w:rsidR="00D92D59" w:rsidSect="00F17E46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5AD"/>
    <w:multiLevelType w:val="hybridMultilevel"/>
    <w:tmpl w:val="47723268"/>
    <w:lvl w:ilvl="0" w:tplc="789C8E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BA108F3"/>
    <w:multiLevelType w:val="multilevel"/>
    <w:tmpl w:val="CB7E1980"/>
    <w:lvl w:ilvl="0">
      <w:start w:val="1"/>
      <w:numFmt w:val="decimal"/>
      <w:lvlText w:val="%1."/>
      <w:lvlJc w:val="left"/>
      <w:pPr>
        <w:ind w:left="720" w:hanging="570"/>
      </w:pPr>
      <w:rPr>
        <w:rFonts w:eastAsia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2010" w:hanging="720"/>
      </w:pPr>
    </w:lvl>
    <w:lvl w:ilvl="3">
      <w:start w:val="1"/>
      <w:numFmt w:val="decimal"/>
      <w:isLgl/>
      <w:lvlText w:val="%1.%2.%3.%4"/>
      <w:lvlJc w:val="left"/>
      <w:pPr>
        <w:ind w:left="2940" w:hanging="1080"/>
      </w:pPr>
    </w:lvl>
    <w:lvl w:ilvl="4">
      <w:start w:val="1"/>
      <w:numFmt w:val="decimal"/>
      <w:isLgl/>
      <w:lvlText w:val="%1.%2.%3.%4.%5"/>
      <w:lvlJc w:val="left"/>
      <w:pPr>
        <w:ind w:left="3510" w:hanging="1080"/>
      </w:pPr>
    </w:lvl>
    <w:lvl w:ilvl="5">
      <w:start w:val="1"/>
      <w:numFmt w:val="decimal"/>
      <w:isLgl/>
      <w:lvlText w:val="%1.%2.%3.%4.%5.%6"/>
      <w:lvlJc w:val="left"/>
      <w:pPr>
        <w:ind w:left="4440" w:hanging="1440"/>
      </w:pPr>
    </w:lvl>
    <w:lvl w:ilvl="6">
      <w:start w:val="1"/>
      <w:numFmt w:val="decimal"/>
      <w:isLgl/>
      <w:lvlText w:val="%1.%2.%3.%4.%5.%6.%7"/>
      <w:lvlJc w:val="left"/>
      <w:pPr>
        <w:ind w:left="5010" w:hanging="1440"/>
      </w:pPr>
    </w:lvl>
    <w:lvl w:ilvl="7">
      <w:start w:val="1"/>
      <w:numFmt w:val="decimal"/>
      <w:isLgl/>
      <w:lvlText w:val="%1.%2.%3.%4.%5.%6.%7.%8"/>
      <w:lvlJc w:val="left"/>
      <w:pPr>
        <w:ind w:left="5940" w:hanging="1800"/>
      </w:pPr>
    </w:lvl>
    <w:lvl w:ilvl="8">
      <w:start w:val="1"/>
      <w:numFmt w:val="decimal"/>
      <w:isLgl/>
      <w:lvlText w:val="%1.%2.%3.%4.%5.%6.%7.%8.%9"/>
      <w:lvlJc w:val="left"/>
      <w:pPr>
        <w:ind w:left="6870" w:hanging="2160"/>
      </w:pPr>
    </w:lvl>
  </w:abstractNum>
  <w:abstractNum w:abstractNumId="2" w15:restartNumberingAfterBreak="0">
    <w:nsid w:val="620C3D73"/>
    <w:multiLevelType w:val="multilevel"/>
    <w:tmpl w:val="F6E0A81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isLgl/>
      <w:lvlText w:val="%1.%2"/>
      <w:lvlJc w:val="left"/>
      <w:pPr>
        <w:ind w:left="1954" w:hanging="1245"/>
      </w:pPr>
    </w:lvl>
    <w:lvl w:ilvl="2">
      <w:start w:val="1"/>
      <w:numFmt w:val="decimal"/>
      <w:isLgl/>
      <w:lvlText w:val="%1.%2.%3"/>
      <w:lvlJc w:val="left"/>
      <w:pPr>
        <w:ind w:left="1954" w:hanging="1245"/>
      </w:pPr>
    </w:lvl>
    <w:lvl w:ilvl="3">
      <w:start w:val="1"/>
      <w:numFmt w:val="decimal"/>
      <w:isLgl/>
      <w:lvlText w:val="%1.%2.%3.%4"/>
      <w:lvlJc w:val="left"/>
      <w:pPr>
        <w:ind w:left="1954" w:hanging="1245"/>
      </w:pPr>
    </w:lvl>
    <w:lvl w:ilvl="4">
      <w:start w:val="1"/>
      <w:numFmt w:val="decimal"/>
      <w:isLgl/>
      <w:lvlText w:val="%1.%2.%3.%4.%5"/>
      <w:lvlJc w:val="left"/>
      <w:pPr>
        <w:ind w:left="1954" w:hanging="1245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E44"/>
    <w:rsid w:val="0055646F"/>
    <w:rsid w:val="008B4707"/>
    <w:rsid w:val="00CB1E44"/>
    <w:rsid w:val="00D92D59"/>
    <w:rsid w:val="00F1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730D0"/>
  <w15:chartTrackingRefBased/>
  <w15:docId w15:val="{3E3E5F7E-7639-4361-A9DC-D0275848B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E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F17E4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17E46"/>
    <w:pPr>
      <w:ind w:left="720"/>
      <w:contextualSpacing/>
    </w:pPr>
    <w:rPr>
      <w:rFonts w:eastAsia="Times New Roman"/>
    </w:rPr>
  </w:style>
  <w:style w:type="paragraph" w:styleId="a5">
    <w:name w:val="No Spacing"/>
    <w:uiPriority w:val="1"/>
    <w:qFormat/>
    <w:rsid w:val="00F17E4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rsid w:val="00F17E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B4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470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1306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2018-06-18T04:33:00Z</cp:lastPrinted>
  <dcterms:created xsi:type="dcterms:W3CDTF">2018-06-18T04:20:00Z</dcterms:created>
  <dcterms:modified xsi:type="dcterms:W3CDTF">2018-06-18T04:33:00Z</dcterms:modified>
</cp:coreProperties>
</file>